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CDA" w:rsidRDefault="00AF5341" w:rsidP="00BE30DC">
      <w:pPr>
        <w:spacing w:before="60"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-828988</wp:posOffset>
            </wp:positionH>
            <wp:positionV relativeFrom="paragraph">
              <wp:posOffset>-1912488</wp:posOffset>
            </wp:positionV>
            <wp:extent cx="7576457" cy="10707441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57" cy="107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3E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E76CDA" w:rsidRDefault="0078283E" w:rsidP="00BE30DC">
      <w:pPr>
        <w:spacing w:before="60"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Ректор профессор</w:t>
      </w:r>
    </w:p>
    <w:p w:rsidR="00E76CDA" w:rsidRDefault="0078283E" w:rsidP="00BE30DC">
      <w:pPr>
        <w:tabs>
          <w:tab w:val="left" w:pos="5529"/>
        </w:tabs>
        <w:spacing w:before="240"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 И.И. Шереметьева</w:t>
      </w:r>
    </w:p>
    <w:p w:rsidR="00E76CDA" w:rsidRDefault="0078283E" w:rsidP="00BE30DC">
      <w:pPr>
        <w:tabs>
          <w:tab w:val="left" w:pos="5529"/>
        </w:tabs>
        <w:spacing w:before="240"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«___» ______________ 2025 г.</w:t>
      </w:r>
    </w:p>
    <w:p w:rsidR="00E76CDA" w:rsidRDefault="0078283E">
      <w:pPr>
        <w:pStyle w:val="afd"/>
        <w:ind w:right="2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E76CDA" w:rsidRDefault="00E76CDA">
      <w:pPr>
        <w:pStyle w:val="afd"/>
        <w:rPr>
          <w:rFonts w:ascii="Times New Roman" w:hAnsi="Times New Roman" w:cs="Times New Roman"/>
        </w:rPr>
      </w:pPr>
    </w:p>
    <w:p w:rsidR="00E76CDA" w:rsidRDefault="00E76CDA">
      <w:pPr>
        <w:pStyle w:val="afd"/>
        <w:rPr>
          <w:rFonts w:ascii="Times New Roman" w:hAnsi="Times New Roman" w:cs="Times New Roman"/>
        </w:rPr>
      </w:pPr>
    </w:p>
    <w:p w:rsidR="00E76CDA" w:rsidRDefault="00E76CDA">
      <w:pPr>
        <w:pStyle w:val="afd"/>
        <w:rPr>
          <w:rFonts w:ascii="Times New Roman" w:hAnsi="Times New Roman" w:cs="Times New Roman"/>
        </w:rPr>
      </w:pPr>
    </w:p>
    <w:p w:rsidR="00E76CDA" w:rsidRDefault="0078283E">
      <w:pPr>
        <w:pStyle w:val="af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 качества</w:t>
      </w:r>
    </w:p>
    <w:p w:rsidR="00E76CDA" w:rsidRDefault="00E76CDA">
      <w:pPr>
        <w:pStyle w:val="afd"/>
        <w:rPr>
          <w:rFonts w:ascii="Times New Roman" w:hAnsi="Times New Roman" w:cs="Times New Roman"/>
        </w:rPr>
      </w:pPr>
    </w:p>
    <w:p w:rsidR="00E76CDA" w:rsidRDefault="0078283E">
      <w:pPr>
        <w:pStyle w:val="af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положение о виде деятельности</w:t>
      </w:r>
    </w:p>
    <w:p w:rsidR="00E76CDA" w:rsidRDefault="00E76CDA">
      <w:pPr>
        <w:pStyle w:val="afb"/>
        <w:rPr>
          <w:rFonts w:ascii="Times New Roman" w:hAnsi="Times New Roman" w:cs="Times New Roman"/>
          <w:sz w:val="28"/>
          <w:szCs w:val="28"/>
        </w:rPr>
      </w:pPr>
    </w:p>
    <w:p w:rsidR="00E76CDA" w:rsidRDefault="0078283E">
      <w:pPr>
        <w:pStyle w:val="af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«Правила пользования библиотекой </w:t>
      </w:r>
      <w:r w:rsidR="00BE30DC">
        <w:rPr>
          <w:rFonts w:ascii="Times New Roman" w:hAnsi="Times New Roman" w:cs="Times New Roman"/>
          <w:sz w:val="28"/>
          <w:szCs w:val="28"/>
        </w:rPr>
        <w:t xml:space="preserve">ФГБОУ ВО </w:t>
      </w:r>
      <w:r>
        <w:rPr>
          <w:rFonts w:ascii="Times New Roman" w:hAnsi="Times New Roman" w:cs="Times New Roman"/>
          <w:sz w:val="28"/>
          <w:szCs w:val="28"/>
        </w:rPr>
        <w:t>АГМУ</w:t>
      </w:r>
      <w:r w:rsidR="00BE30DC">
        <w:rPr>
          <w:rFonts w:ascii="Times New Roman" w:hAnsi="Times New Roman" w:cs="Times New Roman"/>
          <w:sz w:val="28"/>
          <w:szCs w:val="28"/>
        </w:rPr>
        <w:t xml:space="preserve"> Минздрава России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76CDA" w:rsidRDefault="00E76CDA">
      <w:pPr>
        <w:pStyle w:val="afb"/>
        <w:rPr>
          <w:rFonts w:ascii="Times New Roman" w:hAnsi="Times New Roman" w:cs="Times New Roman"/>
          <w:sz w:val="28"/>
          <w:szCs w:val="28"/>
        </w:rPr>
      </w:pPr>
    </w:p>
    <w:p w:rsidR="00E76CDA" w:rsidRDefault="0078283E">
      <w:pPr>
        <w:pStyle w:val="af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СК-ПВД-3.4-3.6-25</w:t>
      </w:r>
    </w:p>
    <w:p w:rsidR="00E76CDA" w:rsidRDefault="00E76CDA">
      <w:pPr>
        <w:pStyle w:val="afb"/>
        <w:rPr>
          <w:rFonts w:ascii="Times New Roman" w:hAnsi="Times New Roman" w:cs="Times New Roman"/>
          <w:sz w:val="28"/>
          <w:szCs w:val="28"/>
        </w:rPr>
      </w:pPr>
    </w:p>
    <w:p w:rsidR="00E76CDA" w:rsidRDefault="0078283E">
      <w:pPr>
        <w:pStyle w:val="af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Версия 6.0</w:t>
      </w:r>
    </w:p>
    <w:p w:rsidR="00E76CDA" w:rsidRDefault="00E76CDA">
      <w:pPr>
        <w:pStyle w:val="aff"/>
        <w:rPr>
          <w:rFonts w:ascii="Times New Roman" w:hAnsi="Times New Roman" w:cs="Times New Roman"/>
        </w:rPr>
      </w:pPr>
    </w:p>
    <w:p w:rsidR="00E76CDA" w:rsidRDefault="0078283E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Дата введения в действие: «___» </w:t>
      </w:r>
      <w:r w:rsidR="00BE30DC">
        <w:rPr>
          <w:rFonts w:ascii="Times New Roman" w:hAnsi="Times New Roman" w:cs="Times New Roman"/>
        </w:rPr>
        <w:t>_________ 2025</w:t>
      </w:r>
      <w:r>
        <w:rPr>
          <w:rFonts w:ascii="Times New Roman" w:hAnsi="Times New Roman" w:cs="Times New Roman"/>
        </w:rPr>
        <w:t xml:space="preserve"> г.</w:t>
      </w:r>
    </w:p>
    <w:p w:rsidR="00E76CDA" w:rsidRDefault="00E76CDA">
      <w:pPr>
        <w:pStyle w:val="aff"/>
        <w:rPr>
          <w:rFonts w:ascii="Times New Roman" w:hAnsi="Times New Roman" w:cs="Times New Roman"/>
          <w:b w:val="0"/>
          <w:bCs w:val="0"/>
        </w:rPr>
      </w:pPr>
    </w:p>
    <w:p w:rsidR="00E76CDA" w:rsidRDefault="00E76CDA">
      <w:pPr>
        <w:pStyle w:val="aff"/>
        <w:rPr>
          <w:rFonts w:ascii="Times New Roman" w:hAnsi="Times New Roman" w:cs="Times New Roman"/>
          <w:b w:val="0"/>
          <w:bCs w:val="0"/>
        </w:rPr>
      </w:pPr>
    </w:p>
    <w:p w:rsidR="00E76CDA" w:rsidRDefault="00E76CDA">
      <w:pPr>
        <w:pStyle w:val="aff"/>
        <w:rPr>
          <w:rFonts w:ascii="Times New Roman" w:hAnsi="Times New Roman" w:cs="Times New Roman"/>
          <w:b w:val="0"/>
          <w:bCs w:val="0"/>
          <w:highlight w:val="yellow"/>
        </w:rPr>
      </w:pPr>
    </w:p>
    <w:p w:rsidR="00E76CDA" w:rsidRDefault="00E76CDA">
      <w:pPr>
        <w:spacing w:after="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"/>
        <w:rPr>
          <w:rFonts w:ascii="Times New Roman" w:hAnsi="Times New Roman" w:cs="Times New Roman"/>
          <w:b w:val="0"/>
          <w:bCs w:val="0"/>
          <w:highlight w:val="yellow"/>
        </w:rPr>
      </w:pPr>
    </w:p>
    <w:p w:rsidR="00E76CDA" w:rsidRDefault="00E76CDA">
      <w:pPr>
        <w:pStyle w:val="aff"/>
        <w:rPr>
          <w:rFonts w:ascii="Times New Roman" w:hAnsi="Times New Roman" w:cs="Times New Roman"/>
          <w:b w:val="0"/>
          <w:bCs w:val="0"/>
          <w:highlight w:val="yellow"/>
        </w:rPr>
      </w:pPr>
    </w:p>
    <w:p w:rsidR="00E76CDA" w:rsidRDefault="00E76CDA">
      <w:pPr>
        <w:pStyle w:val="aff"/>
        <w:rPr>
          <w:rFonts w:ascii="Times New Roman" w:hAnsi="Times New Roman" w:cs="Times New Roman"/>
          <w:b w:val="0"/>
          <w:bCs w:val="0"/>
          <w:highlight w:val="yellow"/>
        </w:rPr>
      </w:pPr>
    </w:p>
    <w:p w:rsidR="00E76CDA" w:rsidRDefault="00E76CDA">
      <w:pPr>
        <w:pStyle w:val="aff"/>
        <w:rPr>
          <w:rFonts w:ascii="Times New Roman" w:hAnsi="Times New Roman" w:cs="Times New Roman"/>
          <w:b w:val="0"/>
          <w:bCs w:val="0"/>
          <w:highlight w:val="yellow"/>
        </w:rPr>
      </w:pPr>
    </w:p>
    <w:p w:rsidR="00E76CDA" w:rsidRDefault="00E76CDA">
      <w:pPr>
        <w:pStyle w:val="aff"/>
        <w:rPr>
          <w:rFonts w:ascii="Times New Roman" w:hAnsi="Times New Roman" w:cs="Times New Roman"/>
          <w:b w:val="0"/>
          <w:bCs w:val="0"/>
          <w:highlight w:val="yellow"/>
        </w:rPr>
      </w:pPr>
    </w:p>
    <w:p w:rsidR="00E76CDA" w:rsidRDefault="00E76CDA">
      <w:pPr>
        <w:pStyle w:val="aff"/>
        <w:rPr>
          <w:rFonts w:ascii="Times New Roman" w:hAnsi="Times New Roman" w:cs="Times New Roman"/>
          <w:b w:val="0"/>
          <w:bCs w:val="0"/>
          <w:highlight w:val="yellow"/>
        </w:rPr>
      </w:pPr>
    </w:p>
    <w:p w:rsidR="00E76CDA" w:rsidRDefault="00E76CDA">
      <w:pPr>
        <w:pStyle w:val="aff"/>
        <w:rPr>
          <w:rFonts w:ascii="Times New Roman" w:hAnsi="Times New Roman" w:cs="Times New Roman"/>
          <w:b w:val="0"/>
          <w:bCs w:val="0"/>
          <w:highlight w:val="yellow"/>
        </w:rPr>
      </w:pPr>
    </w:p>
    <w:p w:rsidR="00E76CDA" w:rsidRDefault="0078283E">
      <w:pPr>
        <w:pStyle w:val="aff"/>
        <w:tabs>
          <w:tab w:val="left" w:pos="7845"/>
        </w:tabs>
        <w:jc w:val="left"/>
        <w:rPr>
          <w:rFonts w:ascii="Times New Roman" w:hAnsi="Times New Roman" w:cs="Times New Roman"/>
          <w:b w:val="0"/>
          <w:bCs w:val="0"/>
          <w:highlight w:val="white"/>
        </w:rPr>
      </w:pPr>
      <w:r>
        <w:rPr>
          <w:rFonts w:ascii="Times New Roman" w:hAnsi="Times New Roman" w:cs="Times New Roman"/>
          <w:b w:val="0"/>
          <w:bCs w:val="0"/>
          <w:highlight w:val="white"/>
        </w:rPr>
        <w:tab/>
      </w:r>
    </w:p>
    <w:p w:rsidR="00E76CDA" w:rsidRDefault="0078283E">
      <w:pPr>
        <w:pStyle w:val="aff"/>
        <w:rPr>
          <w:rFonts w:ascii="Times New Roman" w:hAnsi="Times New Roman" w:cs="Times New Roman"/>
          <w:bCs w:val="0"/>
          <w:highlight w:val="yellow"/>
        </w:rPr>
        <w:sectPr w:rsidR="00E76CD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567" w:bottom="1134" w:left="1418" w:header="709" w:footer="284" w:gutter="0"/>
          <w:pgBorders>
            <w:top w:val="single" w:sz="4" w:space="0" w:color="000000"/>
            <w:left w:val="single" w:sz="4" w:space="2" w:color="000000"/>
            <w:bottom w:val="single" w:sz="4" w:space="0" w:color="000000"/>
            <w:right w:val="single" w:sz="4" w:space="2" w:color="000000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bCs w:val="0"/>
          <w:highlight w:val="white"/>
        </w:rPr>
        <w:t>Барнаул, 2025</w:t>
      </w:r>
    </w:p>
    <w:p w:rsidR="00E76CDA" w:rsidRDefault="0078283E">
      <w:pPr>
        <w:pStyle w:val="1"/>
        <w:spacing w:before="0" w:after="0"/>
        <w:jc w:val="center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lastRenderedPageBreak/>
        <w:t>СОДЕРЖАНИЕ</w:t>
      </w:r>
    </w:p>
    <w:tbl>
      <w:tblPr>
        <w:tblW w:w="98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52"/>
        <w:gridCol w:w="720"/>
      </w:tblGrid>
      <w:tr w:rsidR="00E76CDA" w:rsidTr="00BE30DC">
        <w:tc>
          <w:tcPr>
            <w:tcW w:w="9152" w:type="dxa"/>
          </w:tcPr>
          <w:p w:rsidR="00E76CDA" w:rsidRDefault="0078283E">
            <w:pPr>
              <w:pStyle w:val="aff4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Наименование раздела</w:t>
            </w:r>
          </w:p>
        </w:tc>
        <w:tc>
          <w:tcPr>
            <w:tcW w:w="720" w:type="dxa"/>
          </w:tcPr>
          <w:p w:rsidR="00E76CDA" w:rsidRDefault="0078283E">
            <w:pPr>
              <w:pStyle w:val="aff4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Стр.</w:t>
            </w:r>
          </w:p>
        </w:tc>
      </w:tr>
      <w:tr w:rsidR="00E76CDA" w:rsidTr="00BE30DC">
        <w:tc>
          <w:tcPr>
            <w:tcW w:w="9152" w:type="dxa"/>
          </w:tcPr>
          <w:p w:rsidR="00E76CDA" w:rsidRDefault="0078283E">
            <w:pPr>
              <w:pStyle w:val="aff5"/>
              <w:rPr>
                <w:rFonts w:ascii="Times New Roman" w:hAnsi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cs="Times New Roman"/>
                <w:b w:val="0"/>
                <w:highlight w:val="white"/>
              </w:rPr>
              <w:t>1. Назначение и область применения…………………………………………………….</w:t>
            </w:r>
          </w:p>
        </w:tc>
        <w:tc>
          <w:tcPr>
            <w:tcW w:w="720" w:type="dxa"/>
          </w:tcPr>
          <w:p w:rsidR="00E76CDA" w:rsidRDefault="0078283E">
            <w:pPr>
              <w:pStyle w:val="aff0"/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3</w:t>
            </w:r>
          </w:p>
        </w:tc>
      </w:tr>
      <w:tr w:rsidR="00E76CDA" w:rsidTr="00BE30DC">
        <w:tc>
          <w:tcPr>
            <w:tcW w:w="9152" w:type="dxa"/>
          </w:tcPr>
          <w:p w:rsidR="00E76CDA" w:rsidRDefault="0078283E">
            <w:pPr>
              <w:pStyle w:val="aff5"/>
              <w:rPr>
                <w:rFonts w:ascii="Times New Roman" w:hAnsi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cs="Times New Roman"/>
                <w:b w:val="0"/>
                <w:highlight w:val="white"/>
              </w:rPr>
              <w:t>2. Нормативные ссылки……………………………………………………………………</w:t>
            </w:r>
          </w:p>
        </w:tc>
        <w:tc>
          <w:tcPr>
            <w:tcW w:w="720" w:type="dxa"/>
          </w:tcPr>
          <w:p w:rsidR="00E76CDA" w:rsidRDefault="0078283E">
            <w:pPr>
              <w:pStyle w:val="aff0"/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3</w:t>
            </w:r>
          </w:p>
        </w:tc>
      </w:tr>
      <w:tr w:rsidR="00E76CDA" w:rsidTr="00BE30DC">
        <w:tc>
          <w:tcPr>
            <w:tcW w:w="9152" w:type="dxa"/>
          </w:tcPr>
          <w:p w:rsidR="00E76CDA" w:rsidRDefault="0078283E">
            <w:pPr>
              <w:pStyle w:val="aff5"/>
              <w:rPr>
                <w:rFonts w:ascii="Times New Roman" w:hAnsi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cs="Times New Roman"/>
                <w:b w:val="0"/>
                <w:highlight w:val="white"/>
              </w:rPr>
              <w:t>3. Термины, обозначения и сокращения……………………</w:t>
            </w:r>
            <w:proofErr w:type="gramStart"/>
            <w:r>
              <w:rPr>
                <w:rFonts w:ascii="Times New Roman" w:hAnsi="Times New Roman" w:cs="Times New Roman"/>
                <w:b w:val="0"/>
                <w:highlight w:val="white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 w:val="0"/>
                <w:highlight w:val="white"/>
              </w:rPr>
              <w:t>……………………...</w:t>
            </w:r>
          </w:p>
        </w:tc>
        <w:tc>
          <w:tcPr>
            <w:tcW w:w="720" w:type="dxa"/>
          </w:tcPr>
          <w:p w:rsidR="00E76CDA" w:rsidRDefault="0078283E">
            <w:pPr>
              <w:pStyle w:val="aff0"/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3</w:t>
            </w:r>
          </w:p>
        </w:tc>
      </w:tr>
      <w:tr w:rsidR="00E76CDA" w:rsidTr="00BE30DC">
        <w:tc>
          <w:tcPr>
            <w:tcW w:w="9152" w:type="dxa"/>
          </w:tcPr>
          <w:p w:rsidR="00E76CDA" w:rsidRDefault="0078283E">
            <w:pPr>
              <w:pStyle w:val="aff5"/>
              <w:rPr>
                <w:rFonts w:ascii="Times New Roman" w:hAnsi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cs="Times New Roman"/>
                <w:b w:val="0"/>
                <w:highlight w:val="white"/>
              </w:rPr>
              <w:t>4. Описание……………………</w:t>
            </w:r>
            <w:proofErr w:type="gramStart"/>
            <w:r>
              <w:rPr>
                <w:rFonts w:ascii="Times New Roman" w:hAnsi="Times New Roman" w:cs="Times New Roman"/>
                <w:b w:val="0"/>
                <w:highlight w:val="white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 w:val="0"/>
                <w:highlight w:val="white"/>
              </w:rPr>
              <w:t>………………………….……………………….……</w:t>
            </w:r>
          </w:p>
        </w:tc>
        <w:tc>
          <w:tcPr>
            <w:tcW w:w="720" w:type="dxa"/>
          </w:tcPr>
          <w:p w:rsidR="00E76CDA" w:rsidRDefault="0078283E">
            <w:pPr>
              <w:pStyle w:val="aff0"/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3</w:t>
            </w:r>
          </w:p>
        </w:tc>
      </w:tr>
      <w:tr w:rsidR="00F07632" w:rsidTr="00BE30DC">
        <w:tc>
          <w:tcPr>
            <w:tcW w:w="9152" w:type="dxa"/>
          </w:tcPr>
          <w:p w:rsidR="00F07632" w:rsidRDefault="00F07632">
            <w:pPr>
              <w:pStyle w:val="aff5"/>
              <w:rPr>
                <w:rFonts w:ascii="Times New Roman" w:hAnsi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cs="Times New Roman"/>
                <w:b w:val="0"/>
                <w:highlight w:val="white"/>
              </w:rPr>
              <w:t>5. Управление документом …………………………………………………………………</w:t>
            </w:r>
          </w:p>
        </w:tc>
        <w:tc>
          <w:tcPr>
            <w:tcW w:w="720" w:type="dxa"/>
          </w:tcPr>
          <w:p w:rsidR="00F07632" w:rsidRDefault="00F07632">
            <w:pPr>
              <w:pStyle w:val="aff0"/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8</w:t>
            </w:r>
          </w:p>
        </w:tc>
      </w:tr>
      <w:tr w:rsidR="00E76CDA" w:rsidTr="00BE30DC">
        <w:tc>
          <w:tcPr>
            <w:tcW w:w="9152" w:type="dxa"/>
          </w:tcPr>
          <w:p w:rsidR="00E76CDA" w:rsidRDefault="00F07632">
            <w:pPr>
              <w:pStyle w:val="aff5"/>
              <w:rPr>
                <w:rFonts w:ascii="Times New Roman" w:hAnsi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cs="Times New Roman"/>
                <w:b w:val="0"/>
                <w:highlight w:val="white"/>
              </w:rPr>
              <w:t>6</w:t>
            </w:r>
            <w:r w:rsidR="0078283E">
              <w:rPr>
                <w:rFonts w:ascii="Times New Roman" w:hAnsi="Times New Roman" w:cs="Times New Roman"/>
                <w:b w:val="0"/>
                <w:highlight w:val="white"/>
              </w:rPr>
              <w:t>. Ответственность и полномочия……………………</w:t>
            </w:r>
            <w:proofErr w:type="gramStart"/>
            <w:r w:rsidR="0078283E">
              <w:rPr>
                <w:rFonts w:ascii="Times New Roman" w:hAnsi="Times New Roman" w:cs="Times New Roman"/>
                <w:b w:val="0"/>
                <w:highlight w:val="white"/>
              </w:rPr>
              <w:t>…….</w:t>
            </w:r>
            <w:proofErr w:type="gramEnd"/>
            <w:r w:rsidR="0078283E">
              <w:rPr>
                <w:rFonts w:ascii="Times New Roman" w:hAnsi="Times New Roman" w:cs="Times New Roman"/>
                <w:b w:val="0"/>
                <w:highlight w:val="white"/>
              </w:rPr>
              <w:t>…………………………….</w:t>
            </w:r>
          </w:p>
        </w:tc>
        <w:tc>
          <w:tcPr>
            <w:tcW w:w="720" w:type="dxa"/>
          </w:tcPr>
          <w:p w:rsidR="00E76CDA" w:rsidRDefault="0078283E">
            <w:pPr>
              <w:pStyle w:val="aff0"/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8</w:t>
            </w:r>
          </w:p>
        </w:tc>
      </w:tr>
      <w:tr w:rsidR="00F07632" w:rsidTr="00BE30DC">
        <w:tc>
          <w:tcPr>
            <w:tcW w:w="9152" w:type="dxa"/>
          </w:tcPr>
          <w:p w:rsidR="00F07632" w:rsidRDefault="00F07632">
            <w:pPr>
              <w:pStyle w:val="aff5"/>
              <w:jc w:val="left"/>
              <w:rPr>
                <w:rFonts w:ascii="Times New Roman" w:hAnsi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cs="Times New Roman"/>
                <w:b w:val="0"/>
                <w:highlight w:val="white"/>
              </w:rPr>
              <w:t>7. Приложения ………………………………………………………………………………</w:t>
            </w:r>
          </w:p>
        </w:tc>
        <w:tc>
          <w:tcPr>
            <w:tcW w:w="720" w:type="dxa"/>
          </w:tcPr>
          <w:p w:rsidR="00F07632" w:rsidRDefault="00F07632">
            <w:pPr>
              <w:pStyle w:val="aff0"/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8</w:t>
            </w:r>
          </w:p>
        </w:tc>
      </w:tr>
      <w:tr w:rsidR="00E76CDA" w:rsidTr="00BE30DC">
        <w:tc>
          <w:tcPr>
            <w:tcW w:w="9152" w:type="dxa"/>
          </w:tcPr>
          <w:p w:rsidR="00E76CDA" w:rsidRDefault="0078283E">
            <w:pPr>
              <w:pStyle w:val="aff5"/>
              <w:jc w:val="left"/>
              <w:rPr>
                <w:rFonts w:ascii="Times New Roman" w:hAnsi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cs="Times New Roman"/>
                <w:b w:val="0"/>
                <w:highlight w:val="white"/>
              </w:rPr>
              <w:t>Приложение А «Меры дисциплинарных взысканий за нарушение правил   пользования библиотекой» …………………………………………………………….</w:t>
            </w:r>
          </w:p>
        </w:tc>
        <w:tc>
          <w:tcPr>
            <w:tcW w:w="720" w:type="dxa"/>
          </w:tcPr>
          <w:p w:rsidR="00E76CDA" w:rsidRDefault="0078283E">
            <w:pPr>
              <w:pStyle w:val="aff0"/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9</w:t>
            </w:r>
          </w:p>
        </w:tc>
      </w:tr>
      <w:tr w:rsidR="00E76CDA" w:rsidTr="00BE30DC">
        <w:tc>
          <w:tcPr>
            <w:tcW w:w="9152" w:type="dxa"/>
          </w:tcPr>
          <w:p w:rsidR="00E76CDA" w:rsidRDefault="0078283E">
            <w:pPr>
              <w:pStyle w:val="aff5"/>
              <w:rPr>
                <w:rFonts w:ascii="Times New Roman" w:hAnsi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cs="Times New Roman"/>
                <w:b w:val="0"/>
                <w:highlight w:val="white"/>
              </w:rPr>
              <w:t>Приложение Б Лист регистрации изменений…………………………………...............</w:t>
            </w:r>
          </w:p>
        </w:tc>
        <w:tc>
          <w:tcPr>
            <w:tcW w:w="720" w:type="dxa"/>
          </w:tcPr>
          <w:p w:rsidR="00E76CDA" w:rsidRDefault="0078283E">
            <w:pPr>
              <w:pStyle w:val="aff0"/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10</w:t>
            </w:r>
          </w:p>
        </w:tc>
      </w:tr>
      <w:tr w:rsidR="00E76CDA" w:rsidTr="00BE30DC">
        <w:tc>
          <w:tcPr>
            <w:tcW w:w="9152" w:type="dxa"/>
          </w:tcPr>
          <w:p w:rsidR="00E76CDA" w:rsidRDefault="0078283E">
            <w:pPr>
              <w:pStyle w:val="aff5"/>
              <w:rPr>
                <w:rFonts w:ascii="Times New Roman" w:hAnsi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cs="Times New Roman"/>
                <w:b w:val="0"/>
                <w:highlight w:val="white"/>
              </w:rPr>
              <w:t>Приложение В Лист согласования ………</w:t>
            </w:r>
            <w:proofErr w:type="gramStart"/>
            <w:r>
              <w:rPr>
                <w:rFonts w:ascii="Times New Roman" w:hAnsi="Times New Roman" w:cs="Times New Roman"/>
                <w:b w:val="0"/>
                <w:highlight w:val="white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 w:val="0"/>
                <w:highlight w:val="white"/>
              </w:rPr>
              <w:t>…………………………………………</w:t>
            </w:r>
          </w:p>
        </w:tc>
        <w:tc>
          <w:tcPr>
            <w:tcW w:w="720" w:type="dxa"/>
          </w:tcPr>
          <w:p w:rsidR="00E76CDA" w:rsidRDefault="0078283E">
            <w:pPr>
              <w:pStyle w:val="aff0"/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11</w:t>
            </w:r>
          </w:p>
        </w:tc>
      </w:tr>
      <w:tr w:rsidR="00E76CDA" w:rsidTr="00BE30DC">
        <w:tc>
          <w:tcPr>
            <w:tcW w:w="9152" w:type="dxa"/>
          </w:tcPr>
          <w:p w:rsidR="00E76CDA" w:rsidRDefault="0078283E">
            <w:pPr>
              <w:pStyle w:val="aff5"/>
              <w:rPr>
                <w:rFonts w:ascii="Times New Roman" w:hAnsi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cs="Times New Roman"/>
                <w:b w:val="0"/>
                <w:highlight w:val="white"/>
              </w:rPr>
              <w:t>Приложение Г Реестр выдачи документа…………………………………………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b w:val="0"/>
                <w:highlight w:val="white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 w:val="0"/>
                <w:highlight w:val="white"/>
              </w:rPr>
              <w:t>.</w:t>
            </w:r>
          </w:p>
        </w:tc>
        <w:tc>
          <w:tcPr>
            <w:tcW w:w="720" w:type="dxa"/>
          </w:tcPr>
          <w:p w:rsidR="00E76CDA" w:rsidRDefault="0078283E">
            <w:pPr>
              <w:pStyle w:val="aff0"/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12</w:t>
            </w:r>
          </w:p>
        </w:tc>
      </w:tr>
    </w:tbl>
    <w:p w:rsidR="00E76CDA" w:rsidRDefault="0078283E" w:rsidP="00F07632">
      <w:pPr>
        <w:pStyle w:val="1"/>
        <w:spacing w:before="0" w:after="0"/>
        <w:ind w:hanging="142"/>
        <w:jc w:val="center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yellow"/>
        </w:rPr>
        <w:br w:type="page" w:clear="all"/>
      </w:r>
      <w:r>
        <w:rPr>
          <w:rFonts w:ascii="Times New Roman" w:hAnsi="Times New Roman" w:cs="Times New Roman"/>
          <w:highlight w:val="white"/>
        </w:rPr>
        <w:lastRenderedPageBreak/>
        <w:t>1 НАЗНАЧЕНИЕ И ОБЛАСТЬ ПРИМЕНЕНИЯ</w:t>
      </w:r>
    </w:p>
    <w:p w:rsidR="00BE30DC" w:rsidRPr="00BE30DC" w:rsidRDefault="00BE30DC" w:rsidP="00F07632">
      <w:pPr>
        <w:spacing w:after="0" w:line="240" w:lineRule="auto"/>
        <w:rPr>
          <w:highlight w:val="white"/>
        </w:rPr>
      </w:pPr>
    </w:p>
    <w:p w:rsidR="00E76CDA" w:rsidRDefault="0078283E" w:rsidP="00F07632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 xml:space="preserve">1.1 Настоящие Правила </w:t>
      </w:r>
      <w:r w:rsidR="00BE30DC" w:rsidRPr="00BE30DC">
        <w:rPr>
          <w:rFonts w:ascii="Times New Roman" w:hAnsi="Times New Roman" w:cs="Times New Roman"/>
        </w:rPr>
        <w:t>пользования библиотекой ФГБОУ ВО АГМУ Минздрава России</w:t>
      </w:r>
      <w:r w:rsidR="00BE30DC">
        <w:rPr>
          <w:rFonts w:ascii="Times New Roman" w:hAnsi="Times New Roman" w:cs="Times New Roman"/>
          <w:highlight w:val="white"/>
        </w:rPr>
        <w:t xml:space="preserve"> (далее – Правила) </w:t>
      </w:r>
      <w:r>
        <w:rPr>
          <w:rFonts w:ascii="Times New Roman" w:hAnsi="Times New Roman" w:cs="Times New Roman"/>
          <w:highlight w:val="white"/>
        </w:rPr>
        <w:t xml:space="preserve">регламентируют общий порядок организации обслуживания </w:t>
      </w:r>
      <w:r w:rsidR="00491AD6">
        <w:rPr>
          <w:rFonts w:ascii="Times New Roman" w:hAnsi="Times New Roman" w:cs="Times New Roman"/>
          <w:highlight w:val="white"/>
        </w:rPr>
        <w:t>читателей</w:t>
      </w:r>
      <w:r>
        <w:rPr>
          <w:rFonts w:ascii="Times New Roman" w:hAnsi="Times New Roman" w:cs="Times New Roman"/>
          <w:highlight w:val="white"/>
        </w:rPr>
        <w:t xml:space="preserve"> ФГБОУ ВО </w:t>
      </w:r>
      <w:r w:rsidR="00BE30DC">
        <w:rPr>
          <w:rFonts w:ascii="Times New Roman" w:hAnsi="Times New Roman" w:cs="Times New Roman"/>
          <w:highlight w:val="white"/>
        </w:rPr>
        <w:t>АГМУ</w:t>
      </w:r>
      <w:r>
        <w:rPr>
          <w:rFonts w:ascii="Times New Roman" w:hAnsi="Times New Roman" w:cs="Times New Roman"/>
          <w:highlight w:val="white"/>
        </w:rPr>
        <w:t xml:space="preserve"> Минздрава России (далее – Университет</w:t>
      </w:r>
      <w:r w:rsidR="00BE30DC">
        <w:rPr>
          <w:rFonts w:ascii="Times New Roman" w:hAnsi="Times New Roman" w:cs="Times New Roman"/>
          <w:highlight w:val="white"/>
        </w:rPr>
        <w:t>, АГМУ</w:t>
      </w:r>
      <w:r>
        <w:rPr>
          <w:rFonts w:ascii="Times New Roman" w:hAnsi="Times New Roman" w:cs="Times New Roman"/>
          <w:highlight w:val="white"/>
        </w:rPr>
        <w:t xml:space="preserve">) в подразделениях библиотеки ФГБОУ ВО АГМУ Минздрава России (далее - Библиотека АГМУ), их права и обязанности, а также права и обязанности библиотеки.  </w:t>
      </w:r>
    </w:p>
    <w:p w:rsidR="00E76CDA" w:rsidRDefault="0078283E">
      <w:pPr>
        <w:pStyle w:val="aff0"/>
        <w:rPr>
          <w:rFonts w:ascii="Times New Roman" w:hAnsi="Times New Roman" w:cs="Times New Roman"/>
          <w:szCs w:val="30"/>
          <w:highlight w:val="yellow"/>
        </w:rPr>
      </w:pPr>
      <w:r>
        <w:rPr>
          <w:rFonts w:ascii="Times New Roman" w:hAnsi="Times New Roman" w:cs="Times New Roman"/>
          <w:highlight w:val="white"/>
        </w:rPr>
        <w:t>1.2 Настоящие Правила обязательны для применения в структурных подразделениях Университета, взаимодействующих с Библиотекой АГМУ, и распространяются на обучающихся,</w:t>
      </w:r>
      <w:r>
        <w:rPr>
          <w:rFonts w:ascii="Times New Roman" w:hAnsi="Times New Roman" w:cs="Times New Roman"/>
          <w:highlight w:val="yellow"/>
        </w:rPr>
        <w:t xml:space="preserve"> </w:t>
      </w:r>
      <w:r w:rsidRPr="00BE30DC">
        <w:rPr>
          <w:rFonts w:ascii="Times New Roman" w:hAnsi="Times New Roman" w:cs="Times New Roman"/>
        </w:rPr>
        <w:t>слушателей и</w:t>
      </w:r>
      <w:r>
        <w:rPr>
          <w:rFonts w:ascii="Times New Roman" w:hAnsi="Times New Roman" w:cs="Times New Roman"/>
          <w:highlight w:val="white"/>
        </w:rPr>
        <w:t xml:space="preserve"> сотрудников Университета</w:t>
      </w:r>
      <w:r>
        <w:rPr>
          <w:rFonts w:ascii="Times New Roman" w:hAnsi="Times New Roman" w:cs="Times New Roman"/>
          <w:szCs w:val="30"/>
          <w:highlight w:val="white"/>
        </w:rPr>
        <w:t>.</w:t>
      </w:r>
      <w:r>
        <w:rPr>
          <w:rFonts w:ascii="Times New Roman" w:hAnsi="Times New Roman" w:cs="Times New Roman"/>
          <w:szCs w:val="30"/>
          <w:highlight w:val="yellow"/>
        </w:rPr>
        <w:t xml:space="preserve"> </w:t>
      </w:r>
    </w:p>
    <w:p w:rsidR="00E76CDA" w:rsidRPr="00BE30DC" w:rsidRDefault="0078283E">
      <w:pPr>
        <w:pStyle w:val="aff0"/>
        <w:rPr>
          <w:rFonts w:ascii="Times New Roman" w:hAnsi="Times New Roman" w:cs="Times New Roman"/>
          <w:szCs w:val="30"/>
        </w:rPr>
      </w:pPr>
      <w:r w:rsidRPr="00BE30DC">
        <w:rPr>
          <w:rFonts w:ascii="Times New Roman" w:hAnsi="Times New Roman" w:cs="Times New Roman"/>
          <w:szCs w:val="30"/>
        </w:rPr>
        <w:t>1.3 Положение рассмотрено на заседании первичной организации обучающихся</w:t>
      </w:r>
      <w:r w:rsidR="00BE30DC" w:rsidRPr="00BE30DC">
        <w:rPr>
          <w:rFonts w:ascii="Times New Roman" w:hAnsi="Times New Roman" w:cs="Times New Roman"/>
          <w:szCs w:val="30"/>
        </w:rPr>
        <w:t xml:space="preserve"> ФГБОУ ВО АГМУ Минздрава России</w:t>
      </w:r>
      <w:r w:rsidRPr="00BE30DC">
        <w:rPr>
          <w:rFonts w:ascii="Times New Roman" w:hAnsi="Times New Roman" w:cs="Times New Roman"/>
          <w:szCs w:val="30"/>
        </w:rPr>
        <w:t xml:space="preserve"> профессионального союза работников здравоохранения Российской Федерации </w:t>
      </w:r>
      <w:r w:rsidR="00FA7B3B">
        <w:rPr>
          <w:rFonts w:ascii="Times New Roman" w:hAnsi="Times New Roman" w:cs="Times New Roman"/>
          <w:szCs w:val="30"/>
        </w:rPr>
        <w:t>26.09.2025</w:t>
      </w:r>
      <w:r w:rsidRPr="00BE30DC">
        <w:rPr>
          <w:rFonts w:ascii="Times New Roman" w:hAnsi="Times New Roman" w:cs="Times New Roman"/>
          <w:szCs w:val="30"/>
        </w:rPr>
        <w:t xml:space="preserve">, протокол № </w:t>
      </w:r>
      <w:r w:rsidR="00FA7B3B">
        <w:rPr>
          <w:rFonts w:ascii="Times New Roman" w:hAnsi="Times New Roman" w:cs="Times New Roman"/>
          <w:szCs w:val="30"/>
        </w:rPr>
        <w:t>9/1</w:t>
      </w:r>
      <w:r w:rsidRPr="00BE30DC">
        <w:rPr>
          <w:rFonts w:ascii="Times New Roman" w:hAnsi="Times New Roman" w:cs="Times New Roman"/>
          <w:szCs w:val="30"/>
        </w:rPr>
        <w:t xml:space="preserve">; на заседании студенческого совета </w:t>
      </w:r>
      <w:r w:rsidR="00FA7B3B">
        <w:rPr>
          <w:rFonts w:ascii="Times New Roman" w:hAnsi="Times New Roman" w:cs="Times New Roman"/>
          <w:szCs w:val="30"/>
        </w:rPr>
        <w:t>22.09.2025</w:t>
      </w:r>
      <w:r w:rsidRPr="00BE30DC">
        <w:rPr>
          <w:rFonts w:ascii="Times New Roman" w:hAnsi="Times New Roman" w:cs="Times New Roman"/>
          <w:szCs w:val="30"/>
        </w:rPr>
        <w:t xml:space="preserve">, протокол № </w:t>
      </w:r>
      <w:r w:rsidR="00FA7B3B">
        <w:rPr>
          <w:rFonts w:ascii="Times New Roman" w:hAnsi="Times New Roman" w:cs="Times New Roman"/>
          <w:szCs w:val="30"/>
        </w:rPr>
        <w:t>СС-09/03</w:t>
      </w:r>
      <w:r w:rsidRPr="00BE30DC">
        <w:rPr>
          <w:rFonts w:ascii="Times New Roman" w:hAnsi="Times New Roman" w:cs="Times New Roman"/>
          <w:szCs w:val="30"/>
        </w:rPr>
        <w:t xml:space="preserve">; на заседании совета родителей </w:t>
      </w:r>
      <w:r w:rsidR="00FA7B3B">
        <w:rPr>
          <w:rFonts w:ascii="Times New Roman" w:hAnsi="Times New Roman" w:cs="Times New Roman"/>
          <w:szCs w:val="30"/>
        </w:rPr>
        <w:t>17.09.2025</w:t>
      </w:r>
      <w:r w:rsidRPr="00BE30DC">
        <w:rPr>
          <w:rFonts w:ascii="Times New Roman" w:hAnsi="Times New Roman" w:cs="Times New Roman"/>
          <w:szCs w:val="30"/>
        </w:rPr>
        <w:t xml:space="preserve">, протокол № </w:t>
      </w:r>
      <w:r w:rsidR="00FA7B3B">
        <w:rPr>
          <w:rFonts w:ascii="Times New Roman" w:hAnsi="Times New Roman" w:cs="Times New Roman"/>
          <w:szCs w:val="30"/>
        </w:rPr>
        <w:t>2</w:t>
      </w:r>
      <w:r w:rsidRPr="00BE30DC">
        <w:rPr>
          <w:rFonts w:ascii="Times New Roman" w:hAnsi="Times New Roman" w:cs="Times New Roman"/>
          <w:szCs w:val="30"/>
        </w:rPr>
        <w:t xml:space="preserve">; на заседании ученого совета ФГБОУ ВО АГМУ Минздрава России </w:t>
      </w:r>
      <w:r w:rsidR="00FA7B3B">
        <w:rPr>
          <w:rFonts w:ascii="Times New Roman" w:hAnsi="Times New Roman" w:cs="Times New Roman"/>
          <w:szCs w:val="30"/>
        </w:rPr>
        <w:t>30.09.2025</w:t>
      </w:r>
      <w:r w:rsidRPr="00BE30DC">
        <w:rPr>
          <w:rFonts w:ascii="Times New Roman" w:hAnsi="Times New Roman" w:cs="Times New Roman"/>
          <w:szCs w:val="30"/>
        </w:rPr>
        <w:t xml:space="preserve">, протокол № </w:t>
      </w:r>
      <w:r w:rsidR="00FA7B3B">
        <w:rPr>
          <w:rFonts w:ascii="Times New Roman" w:hAnsi="Times New Roman" w:cs="Times New Roman"/>
          <w:szCs w:val="30"/>
        </w:rPr>
        <w:t>11</w:t>
      </w:r>
      <w:r w:rsidRPr="00BE30DC">
        <w:rPr>
          <w:rFonts w:ascii="Times New Roman" w:hAnsi="Times New Roman" w:cs="Times New Roman"/>
          <w:szCs w:val="30"/>
        </w:rPr>
        <w:t>.</w:t>
      </w:r>
    </w:p>
    <w:p w:rsidR="00E76CDA" w:rsidRPr="00BE30DC" w:rsidRDefault="00E76CDA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highlight w:val="yellow"/>
        </w:rPr>
      </w:pPr>
    </w:p>
    <w:p w:rsidR="00E76CDA" w:rsidRDefault="0078283E" w:rsidP="00BE30DC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2 НОРМАТИВНЫЕ ССЫЛКИ</w:t>
      </w:r>
    </w:p>
    <w:p w:rsidR="00BE30DC" w:rsidRPr="00BE30DC" w:rsidRDefault="00BE30DC" w:rsidP="00BE30DC">
      <w:pPr>
        <w:spacing w:after="0" w:line="240" w:lineRule="auto"/>
        <w:rPr>
          <w:highlight w:val="white"/>
        </w:rPr>
      </w:pPr>
    </w:p>
    <w:p w:rsidR="00E76CDA" w:rsidRDefault="0078283E" w:rsidP="00BE30D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sz w:val="24"/>
          <w:szCs w:val="24"/>
          <w:highlight w:val="white"/>
        </w:rPr>
        <w:t>2.1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Федеральный Закон от 29.12.1994 №78-ФЗ «О библиотечном деле».</w:t>
      </w:r>
    </w:p>
    <w:p w:rsidR="00E76CDA" w:rsidRDefault="0078283E" w:rsidP="00BE30D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2.2 Положение о библиотеке АГМУ. </w:t>
      </w:r>
    </w:p>
    <w:p w:rsidR="00E76CDA" w:rsidRDefault="0078283E">
      <w:pPr>
        <w:spacing w:after="0" w:line="240" w:lineRule="auto"/>
        <w:ind w:firstLine="709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2.3 Устав ФГБОУ ВО АГМУ Минздрава России.</w:t>
      </w:r>
    </w:p>
    <w:p w:rsidR="00E76CDA" w:rsidRPr="00BE30DC" w:rsidRDefault="00E76CDA">
      <w:pPr>
        <w:pStyle w:val="1"/>
        <w:spacing w:before="0" w:after="0"/>
        <w:jc w:val="center"/>
        <w:rPr>
          <w:rFonts w:ascii="Times New Roman" w:hAnsi="Times New Roman" w:cs="Times New Roman"/>
          <w:highlight w:val="yellow"/>
        </w:rPr>
      </w:pPr>
    </w:p>
    <w:p w:rsidR="00E76CDA" w:rsidRDefault="0078283E" w:rsidP="00BE30DC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3 ТЕРМИНЫ, ОБОЗНАЧЕНИЯ И СОКРАЩЕНИЯ</w:t>
      </w:r>
    </w:p>
    <w:p w:rsidR="00BE30DC" w:rsidRPr="00BE30DC" w:rsidRDefault="00BE30DC" w:rsidP="00BE30DC">
      <w:pPr>
        <w:spacing w:after="0" w:line="240" w:lineRule="auto"/>
        <w:rPr>
          <w:highlight w:val="white"/>
        </w:rPr>
      </w:pPr>
    </w:p>
    <w:p w:rsidR="00E76CDA" w:rsidRDefault="0078283E" w:rsidP="00BE30DC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/>
          <w:highlight w:val="white"/>
        </w:rPr>
        <w:t xml:space="preserve">АСК </w:t>
      </w:r>
      <w:r>
        <w:rPr>
          <w:rFonts w:ascii="Times New Roman" w:hAnsi="Times New Roman" w:cs="Times New Roman"/>
          <w:highlight w:val="white"/>
        </w:rPr>
        <w:t>– абонемент старших курсов.</w:t>
      </w:r>
    </w:p>
    <w:p w:rsidR="00E76CDA" w:rsidRDefault="0078283E" w:rsidP="00BE30DC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/>
          <w:highlight w:val="white"/>
        </w:rPr>
        <w:t xml:space="preserve">АМК </w:t>
      </w:r>
      <w:r>
        <w:rPr>
          <w:rFonts w:ascii="Times New Roman" w:hAnsi="Times New Roman" w:cs="Times New Roman"/>
          <w:highlight w:val="white"/>
        </w:rPr>
        <w:t>– абонемент младших курсов.</w:t>
      </w:r>
    </w:p>
    <w:p w:rsidR="00E76CDA" w:rsidRDefault="0078283E">
      <w:pPr>
        <w:pStyle w:val="1"/>
        <w:spacing w:before="0" w:after="0"/>
        <w:jc w:val="both"/>
        <w:rPr>
          <w:rFonts w:ascii="Times New Roman" w:hAnsi="Times New Roman" w:cs="Times New Roman"/>
          <w:b w:val="0"/>
          <w:caps w:val="0"/>
          <w:highlight w:val="white"/>
        </w:rPr>
      </w:pPr>
      <w:r>
        <w:rPr>
          <w:rFonts w:ascii="Times New Roman" w:hAnsi="Times New Roman" w:cs="Times New Roman"/>
          <w:caps w:val="0"/>
          <w:highlight w:val="white"/>
        </w:rPr>
        <w:t xml:space="preserve">АНЛ - </w:t>
      </w:r>
      <w:r>
        <w:rPr>
          <w:rFonts w:ascii="Times New Roman" w:hAnsi="Times New Roman" w:cs="Times New Roman"/>
          <w:b w:val="0"/>
          <w:caps w:val="0"/>
          <w:highlight w:val="white"/>
        </w:rPr>
        <w:t>абонемент научной литературы.</w:t>
      </w:r>
    </w:p>
    <w:p w:rsidR="00E76CDA" w:rsidRDefault="0078283E">
      <w:pPr>
        <w:pStyle w:val="1"/>
        <w:spacing w:before="0" w:after="0"/>
        <w:jc w:val="both"/>
        <w:rPr>
          <w:rFonts w:ascii="Times New Roman" w:hAnsi="Times New Roman" w:cs="Times New Roman"/>
          <w:b w:val="0"/>
          <w:highlight w:val="white"/>
        </w:rPr>
      </w:pPr>
      <w:r>
        <w:rPr>
          <w:rFonts w:ascii="Times New Roman" w:hAnsi="Times New Roman" w:cs="Times New Roman"/>
          <w:highlight w:val="white"/>
        </w:rPr>
        <w:t xml:space="preserve">ППС – </w:t>
      </w:r>
      <w:r>
        <w:rPr>
          <w:rFonts w:ascii="Times New Roman" w:hAnsi="Times New Roman" w:cs="Times New Roman"/>
          <w:b w:val="0"/>
          <w:caps w:val="0"/>
          <w:highlight w:val="white"/>
        </w:rPr>
        <w:t>профессорско-преподавательский состав.</w:t>
      </w:r>
    </w:p>
    <w:p w:rsidR="00E76CDA" w:rsidRPr="00BE30DC" w:rsidRDefault="00E76CDA">
      <w:pPr>
        <w:pStyle w:val="1"/>
        <w:spacing w:before="0" w:after="0"/>
        <w:rPr>
          <w:rFonts w:ascii="Times New Roman" w:hAnsi="Times New Roman" w:cs="Times New Roman"/>
          <w:b w:val="0"/>
          <w:highlight w:val="yellow"/>
        </w:rPr>
      </w:pPr>
    </w:p>
    <w:p w:rsidR="00E76CDA" w:rsidRDefault="0078283E" w:rsidP="00BE30DC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4 ОПИСАНИЕ</w:t>
      </w:r>
    </w:p>
    <w:p w:rsidR="00BE30DC" w:rsidRPr="00BE30DC" w:rsidRDefault="00BE30DC" w:rsidP="00BE30DC">
      <w:pPr>
        <w:spacing w:after="0" w:line="240" w:lineRule="auto"/>
        <w:rPr>
          <w:highlight w:val="white"/>
        </w:rPr>
      </w:pPr>
    </w:p>
    <w:p w:rsidR="00E76CDA" w:rsidRDefault="0078283E" w:rsidP="00BE30DC">
      <w:pPr>
        <w:pStyle w:val="1"/>
        <w:spacing w:before="0" w:after="0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4.1 О</w:t>
      </w:r>
      <w:r>
        <w:rPr>
          <w:rFonts w:ascii="Times New Roman" w:hAnsi="Times New Roman" w:cs="Times New Roman"/>
          <w:caps w:val="0"/>
          <w:highlight w:val="white"/>
        </w:rPr>
        <w:t>бщие положения</w:t>
      </w:r>
    </w:p>
    <w:p w:rsidR="00E76CDA" w:rsidRDefault="0078283E" w:rsidP="00BE30DC">
      <w:pPr>
        <w:pStyle w:val="aff0"/>
        <w:rPr>
          <w:rFonts w:ascii="Times New Roman" w:hAnsi="Times New Roman" w:cs="Times New Roman"/>
          <w:color w:val="000000"/>
          <w:spacing w:val="-1"/>
          <w:highlight w:val="white"/>
        </w:rPr>
      </w:pPr>
      <w:r>
        <w:rPr>
          <w:rFonts w:ascii="Times New Roman" w:hAnsi="Times New Roman" w:cs="Times New Roman"/>
          <w:bCs/>
          <w:color w:val="000000"/>
          <w:spacing w:val="-1"/>
          <w:highlight w:val="white"/>
        </w:rPr>
        <w:t>4.1.1</w:t>
      </w:r>
      <w:r>
        <w:rPr>
          <w:b/>
          <w:bCs/>
          <w:color w:val="000000"/>
          <w:spacing w:val="-1"/>
          <w:highlight w:val="white"/>
        </w:rPr>
        <w:t xml:space="preserve"> </w:t>
      </w:r>
      <w:r>
        <w:rPr>
          <w:rFonts w:ascii="Times New Roman" w:hAnsi="Times New Roman" w:cs="Times New Roman"/>
          <w:highlight w:val="white"/>
        </w:rPr>
        <w:t xml:space="preserve">Библиотека обслуживает </w:t>
      </w:r>
      <w:r w:rsidR="00491AD6">
        <w:rPr>
          <w:rFonts w:ascii="Times New Roman" w:hAnsi="Times New Roman" w:cs="Times New Roman"/>
          <w:highlight w:val="white"/>
        </w:rPr>
        <w:t>читателей</w:t>
      </w:r>
      <w:r>
        <w:rPr>
          <w:rFonts w:ascii="Times New Roman" w:hAnsi="Times New Roman" w:cs="Times New Roman"/>
          <w:highlight w:val="white"/>
        </w:rPr>
        <w:t xml:space="preserve"> в соответствии с настоящими Правилами и</w:t>
      </w:r>
      <w:r>
        <w:rPr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highlight w:val="white"/>
        </w:rPr>
        <w:t>с Положением о библиотеке АГМУ.</w:t>
      </w:r>
      <w:r>
        <w:rPr>
          <w:rFonts w:ascii="Times New Roman" w:hAnsi="Times New Roman" w:cs="Times New Roman"/>
          <w:highlight w:val="white"/>
        </w:rPr>
        <w:t xml:space="preserve"> Правила разрабатываются Библиотекой АГМУ и утверждаются ректором Университета, после чего становятся обязательными для читателей. </w:t>
      </w:r>
      <w:r>
        <w:rPr>
          <w:rFonts w:ascii="Times New Roman" w:hAnsi="Times New Roman" w:cs="Times New Roman"/>
          <w:color w:val="000000"/>
          <w:spacing w:val="-1"/>
          <w:highlight w:val="white"/>
        </w:rPr>
        <w:t>Настоящие Правила доводятся до сведения каждого читателя при первичной записи в библиотеку и размещаются на сайте и информационных стендах Библиотеки АГМУ.</w:t>
      </w:r>
    </w:p>
    <w:p w:rsidR="0071600D" w:rsidRDefault="0071600D">
      <w:pPr>
        <w:pStyle w:val="aff0"/>
        <w:rPr>
          <w:rFonts w:ascii="Times New Roman" w:hAnsi="Times New Roman" w:cs="Times New Roman"/>
          <w:b/>
          <w:bCs/>
          <w:color w:val="000000"/>
          <w:highlight w:val="yellow"/>
        </w:rPr>
      </w:pPr>
    </w:p>
    <w:p w:rsidR="00E76CDA" w:rsidRDefault="0078283E" w:rsidP="00BE30D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4.2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Порядок записи читателей в Библиотеку АГМУ</w:t>
      </w:r>
    </w:p>
    <w:p w:rsidR="00E76CDA" w:rsidRDefault="0078283E">
      <w:pPr>
        <w:pStyle w:val="aff0"/>
        <w:rPr>
          <w:rFonts w:ascii="Times New Roman" w:hAnsi="Times New Roman" w:cs="Times New Roman"/>
          <w:spacing w:val="1"/>
          <w:highlight w:val="white"/>
        </w:rPr>
      </w:pPr>
      <w:r>
        <w:rPr>
          <w:rFonts w:ascii="Times New Roman" w:hAnsi="Times New Roman" w:cs="Times New Roman"/>
          <w:bCs/>
          <w:highlight w:val="white"/>
        </w:rPr>
        <w:t>4.2.1</w:t>
      </w:r>
      <w:r>
        <w:rPr>
          <w:rFonts w:ascii="Times New Roman" w:hAnsi="Times New Roman" w:cs="Times New Roman"/>
          <w:highlight w:val="white"/>
        </w:rPr>
        <w:t xml:space="preserve"> Запись в Библиотеку АГМУ </w:t>
      </w:r>
      <w:r w:rsidR="003F0742">
        <w:rPr>
          <w:rFonts w:ascii="Times New Roman" w:hAnsi="Times New Roman" w:cs="Times New Roman"/>
          <w:highlight w:val="white"/>
        </w:rPr>
        <w:t>обучающихся</w:t>
      </w:r>
      <w:r>
        <w:rPr>
          <w:rFonts w:ascii="Times New Roman" w:hAnsi="Times New Roman" w:cs="Times New Roman"/>
          <w:highlight w:val="white"/>
        </w:rPr>
        <w:t xml:space="preserve"> 1-го курса</w:t>
      </w:r>
      <w:r w:rsidR="003F0742">
        <w:rPr>
          <w:rFonts w:ascii="Times New Roman" w:hAnsi="Times New Roman" w:cs="Times New Roman"/>
          <w:spacing w:val="-1"/>
          <w:highlight w:val="white"/>
        </w:rPr>
        <w:t xml:space="preserve"> </w:t>
      </w:r>
      <w:r w:rsidR="004273BE">
        <w:rPr>
          <w:rFonts w:ascii="Times New Roman" w:hAnsi="Times New Roman" w:cs="Times New Roman"/>
          <w:spacing w:val="-1"/>
          <w:highlight w:val="white"/>
        </w:rPr>
        <w:t xml:space="preserve">специалитета, СПО, </w:t>
      </w:r>
      <w:r w:rsidR="0071600D">
        <w:rPr>
          <w:rFonts w:ascii="Times New Roman" w:hAnsi="Times New Roman" w:cs="Times New Roman"/>
          <w:spacing w:val="-1"/>
          <w:highlight w:val="white"/>
        </w:rPr>
        <w:t xml:space="preserve">магистратуры, </w:t>
      </w:r>
      <w:r>
        <w:rPr>
          <w:rFonts w:ascii="Times New Roman" w:hAnsi="Times New Roman" w:cs="Times New Roman"/>
          <w:spacing w:val="-1"/>
          <w:highlight w:val="white"/>
        </w:rPr>
        <w:t>ординатор</w:t>
      </w:r>
      <w:r w:rsidR="003F0742">
        <w:rPr>
          <w:rFonts w:ascii="Times New Roman" w:hAnsi="Times New Roman" w:cs="Times New Roman"/>
          <w:spacing w:val="-1"/>
          <w:highlight w:val="white"/>
        </w:rPr>
        <w:t>ы</w:t>
      </w:r>
      <w:r>
        <w:rPr>
          <w:rFonts w:ascii="Times New Roman" w:hAnsi="Times New Roman" w:cs="Times New Roman"/>
          <w:spacing w:val="-1"/>
          <w:highlight w:val="white"/>
        </w:rPr>
        <w:t>, аспиран</w:t>
      </w:r>
      <w:r w:rsidR="00D6002C">
        <w:rPr>
          <w:rFonts w:ascii="Times New Roman" w:hAnsi="Times New Roman" w:cs="Times New Roman"/>
          <w:spacing w:val="-1"/>
          <w:highlight w:val="white"/>
        </w:rPr>
        <w:t>т</w:t>
      </w:r>
      <w:r w:rsidR="003F0742">
        <w:rPr>
          <w:rFonts w:ascii="Times New Roman" w:hAnsi="Times New Roman" w:cs="Times New Roman"/>
          <w:spacing w:val="-1"/>
          <w:highlight w:val="white"/>
        </w:rPr>
        <w:t>уры</w:t>
      </w:r>
      <w:r>
        <w:rPr>
          <w:rFonts w:ascii="Times New Roman" w:hAnsi="Times New Roman" w:cs="Times New Roman"/>
          <w:spacing w:val="-1"/>
          <w:highlight w:val="white"/>
        </w:rPr>
        <w:t xml:space="preserve"> </w:t>
      </w:r>
      <w:r>
        <w:rPr>
          <w:rFonts w:ascii="Times New Roman" w:hAnsi="Times New Roman" w:cs="Times New Roman"/>
          <w:highlight w:val="white"/>
        </w:rPr>
        <w:t xml:space="preserve">производится на основании приказа ректора </w:t>
      </w:r>
      <w:r>
        <w:rPr>
          <w:rFonts w:ascii="Times New Roman" w:hAnsi="Times New Roman" w:cs="Times New Roman"/>
          <w:spacing w:val="1"/>
          <w:highlight w:val="white"/>
        </w:rPr>
        <w:t xml:space="preserve">о зачислении на обучение в Университет. </w:t>
      </w:r>
    </w:p>
    <w:p w:rsidR="00E76CDA" w:rsidRDefault="0078283E">
      <w:pPr>
        <w:pStyle w:val="aff0"/>
        <w:rPr>
          <w:rFonts w:ascii="Times New Roman" w:hAnsi="Times New Roman" w:cs="Times New Roman"/>
          <w:color w:val="FF0000"/>
          <w:spacing w:val="-1"/>
          <w:highlight w:val="white"/>
        </w:rPr>
      </w:pPr>
      <w:r>
        <w:rPr>
          <w:rFonts w:ascii="Times New Roman" w:hAnsi="Times New Roman" w:cs="Times New Roman"/>
          <w:bCs/>
          <w:highlight w:val="white"/>
        </w:rPr>
        <w:t>4.2.2</w:t>
      </w:r>
      <w:r>
        <w:rPr>
          <w:rFonts w:ascii="Times New Roman" w:hAnsi="Times New Roman" w:cs="Times New Roman"/>
          <w:highlight w:val="white"/>
        </w:rPr>
        <w:t xml:space="preserve"> Слушатели </w:t>
      </w:r>
      <w:r w:rsidR="003F0742">
        <w:rPr>
          <w:rFonts w:ascii="Times New Roman" w:hAnsi="Times New Roman" w:cs="Times New Roman"/>
          <w:highlight w:val="white"/>
        </w:rPr>
        <w:t>по дополнительным профессиональным программам</w:t>
      </w:r>
      <w:r>
        <w:rPr>
          <w:rFonts w:ascii="Times New Roman" w:hAnsi="Times New Roman" w:cs="Times New Roman"/>
          <w:spacing w:val="1"/>
          <w:highlight w:val="white"/>
        </w:rPr>
        <w:t xml:space="preserve">, получают право пользования услугами Библиотеки АГМУ на основании </w:t>
      </w:r>
      <w:r>
        <w:rPr>
          <w:rFonts w:ascii="Times New Roman" w:hAnsi="Times New Roman" w:cs="Times New Roman"/>
          <w:spacing w:val="-2"/>
          <w:highlight w:val="white"/>
        </w:rPr>
        <w:t>паспорта только в читальном зале</w:t>
      </w:r>
      <w:r w:rsidR="00970637">
        <w:rPr>
          <w:rFonts w:ascii="Times New Roman" w:hAnsi="Times New Roman" w:cs="Times New Roman"/>
          <w:spacing w:val="-2"/>
          <w:highlight w:val="white"/>
        </w:rPr>
        <w:t xml:space="preserve"> и дистанционно электронными ресурсами АГМУ</w:t>
      </w:r>
      <w:r>
        <w:rPr>
          <w:rFonts w:ascii="Times New Roman" w:hAnsi="Times New Roman" w:cs="Times New Roman"/>
          <w:spacing w:val="-2"/>
          <w:highlight w:val="white"/>
        </w:rPr>
        <w:t>.</w:t>
      </w:r>
      <w:r>
        <w:rPr>
          <w:rFonts w:ascii="Times New Roman" w:hAnsi="Times New Roman" w:cs="Times New Roman"/>
          <w:color w:val="FF0000"/>
          <w:spacing w:val="-2"/>
          <w:highlight w:val="white"/>
        </w:rPr>
        <w:t xml:space="preserve"> </w:t>
      </w:r>
    </w:p>
    <w:p w:rsidR="00E76CDA" w:rsidRDefault="0078283E">
      <w:pPr>
        <w:pStyle w:val="aff0"/>
        <w:rPr>
          <w:rFonts w:ascii="Times New Roman" w:hAnsi="Times New Roman" w:cs="Times New Roman"/>
          <w:spacing w:val="1"/>
          <w:highlight w:val="yellow"/>
        </w:rPr>
      </w:pPr>
      <w:r>
        <w:rPr>
          <w:rFonts w:ascii="Times New Roman" w:hAnsi="Times New Roman" w:cs="Times New Roman"/>
          <w:bCs/>
          <w:color w:val="000000"/>
          <w:highlight w:val="white"/>
        </w:rPr>
        <w:t>4.2.3</w:t>
      </w:r>
      <w:r>
        <w:rPr>
          <w:rFonts w:ascii="Times New Roman" w:hAnsi="Times New Roman" w:cs="Times New Roman"/>
          <w:color w:val="00000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highlight w:val="white"/>
        </w:rPr>
        <w:t xml:space="preserve">Преподаватели и сотрудники Университета имеют </w:t>
      </w:r>
      <w:r>
        <w:rPr>
          <w:rFonts w:ascii="Times New Roman" w:hAnsi="Times New Roman" w:cs="Times New Roman"/>
          <w:color w:val="000000"/>
          <w:spacing w:val="-1"/>
          <w:highlight w:val="white"/>
        </w:rPr>
        <w:t xml:space="preserve">право пользования фондом Библиотеки АГМУ </w:t>
      </w:r>
      <w:r w:rsidR="00970637">
        <w:rPr>
          <w:rFonts w:ascii="Times New Roman" w:hAnsi="Times New Roman" w:cs="Times New Roman"/>
          <w:color w:val="000000"/>
          <w:spacing w:val="-1"/>
          <w:highlight w:val="white"/>
        </w:rPr>
        <w:t xml:space="preserve">в печатном варианте </w:t>
      </w:r>
      <w:r>
        <w:rPr>
          <w:rFonts w:ascii="Times New Roman" w:hAnsi="Times New Roman" w:cs="Times New Roman"/>
          <w:color w:val="000000"/>
          <w:spacing w:val="-1"/>
          <w:highlight w:val="white"/>
        </w:rPr>
        <w:t>на основе удостоверения сотрудника АГМУ</w:t>
      </w:r>
      <w:r w:rsidR="00970637">
        <w:rPr>
          <w:rFonts w:ascii="Times New Roman" w:hAnsi="Times New Roman" w:cs="Times New Roman"/>
          <w:color w:val="000000"/>
          <w:spacing w:val="-1"/>
          <w:highlight w:val="white"/>
        </w:rPr>
        <w:t xml:space="preserve"> </w:t>
      </w:r>
      <w:r w:rsidR="00970637">
        <w:rPr>
          <w:rFonts w:ascii="Times New Roman" w:hAnsi="Times New Roman" w:cs="Times New Roman"/>
          <w:spacing w:val="-2"/>
          <w:highlight w:val="white"/>
        </w:rPr>
        <w:t>и дистанционно электронными ресурсами АГМУ.</w:t>
      </w:r>
    </w:p>
    <w:p w:rsidR="00E76CDA" w:rsidRDefault="0078283E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pacing w:val="1"/>
          <w:highlight w:val="white"/>
        </w:rPr>
        <w:lastRenderedPageBreak/>
        <w:t xml:space="preserve">4.2.4 </w:t>
      </w:r>
      <w:r w:rsidR="004024BB">
        <w:rPr>
          <w:rFonts w:ascii="Times New Roman" w:hAnsi="Times New Roman" w:cs="Times New Roman"/>
          <w:spacing w:val="1"/>
          <w:highlight w:val="white"/>
        </w:rPr>
        <w:t xml:space="preserve">Обучающиеся </w:t>
      </w:r>
      <w:r w:rsidR="0071600D">
        <w:rPr>
          <w:rFonts w:ascii="Times New Roman" w:hAnsi="Times New Roman" w:cs="Times New Roman"/>
          <w:highlight w:val="white"/>
        </w:rPr>
        <w:t xml:space="preserve">специалитета, СПО </w:t>
      </w:r>
      <w:r>
        <w:rPr>
          <w:rFonts w:ascii="Times New Roman" w:hAnsi="Times New Roman" w:cs="Times New Roman"/>
          <w:highlight w:val="white"/>
        </w:rPr>
        <w:t>получают читательский билет на абонементе на весь период обучения во время первого обращения в Библиотеку АГМУ.</w:t>
      </w:r>
    </w:p>
    <w:p w:rsidR="00E76CDA" w:rsidRDefault="0078283E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 xml:space="preserve">4.2.5 </w:t>
      </w:r>
      <w:r>
        <w:rPr>
          <w:rFonts w:ascii="Times New Roman" w:hAnsi="Times New Roman" w:cs="Times New Roman"/>
          <w:color w:val="000000"/>
          <w:spacing w:val="-1"/>
          <w:highlight w:val="white"/>
        </w:rPr>
        <w:t xml:space="preserve">При записи в Библиотеку АГМУ на </w:t>
      </w:r>
      <w:r w:rsidR="004024BB">
        <w:rPr>
          <w:rFonts w:ascii="Times New Roman" w:hAnsi="Times New Roman" w:cs="Times New Roman"/>
          <w:color w:val="000000"/>
          <w:spacing w:val="-1"/>
          <w:highlight w:val="white"/>
        </w:rPr>
        <w:t>обучающихся</w:t>
      </w:r>
      <w:r>
        <w:rPr>
          <w:rFonts w:ascii="Times New Roman" w:hAnsi="Times New Roman" w:cs="Times New Roman"/>
          <w:color w:val="000000"/>
          <w:spacing w:val="-1"/>
          <w:highlight w:val="white"/>
        </w:rPr>
        <w:t xml:space="preserve">, преподавателей и сотрудников Университета, </w:t>
      </w:r>
      <w:r w:rsidR="003F0742">
        <w:rPr>
          <w:rFonts w:ascii="Times New Roman" w:hAnsi="Times New Roman" w:cs="Times New Roman"/>
          <w:color w:val="000000"/>
          <w:spacing w:val="-1"/>
          <w:highlight w:val="white"/>
        </w:rPr>
        <w:t xml:space="preserve">магистрантов, </w:t>
      </w:r>
      <w:r>
        <w:rPr>
          <w:rFonts w:ascii="Times New Roman" w:hAnsi="Times New Roman" w:cs="Times New Roman"/>
          <w:color w:val="000000"/>
          <w:spacing w:val="-1"/>
          <w:highlight w:val="white"/>
        </w:rPr>
        <w:t>аспирантов, ординаторов заводится читательский формуляр, в который вкладываются книжные формуляры выданной литературы. По книжным формулярам определяется срок возврата литературы (см. п.4.8.).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4.2.6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Ознакомление с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Правилами пользования библиотекой читатели подтверждают своей подписью на читательском билете и (или) читательском формуляре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. </w:t>
      </w:r>
    </w:p>
    <w:p w:rsidR="003F0742" w:rsidRDefault="003F0742" w:rsidP="003F074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p w:rsidR="00E76CDA" w:rsidRDefault="0078283E" w:rsidP="003F074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4.3 Организация обслуживания читателей</w:t>
      </w:r>
    </w:p>
    <w:p w:rsidR="00E76CDA" w:rsidRDefault="0078283E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Cs/>
          <w:color w:val="000000"/>
          <w:highlight w:val="white"/>
        </w:rPr>
        <w:t>4.3.1</w:t>
      </w:r>
      <w:r>
        <w:rPr>
          <w:rFonts w:ascii="Times New Roman" w:hAnsi="Times New Roman" w:cs="Times New Roman"/>
          <w:color w:val="000000"/>
          <w:highlight w:val="white"/>
        </w:rPr>
        <w:t xml:space="preserve"> Библиотека АГМУ обслуживает </w:t>
      </w:r>
      <w:r w:rsidR="004024BB">
        <w:rPr>
          <w:rFonts w:ascii="Times New Roman" w:hAnsi="Times New Roman" w:cs="Times New Roman"/>
          <w:highlight w:val="white"/>
        </w:rPr>
        <w:t>обучающихся</w:t>
      </w:r>
      <w:r w:rsidR="0071600D">
        <w:rPr>
          <w:rFonts w:ascii="Times New Roman" w:hAnsi="Times New Roman" w:cs="Times New Roman"/>
          <w:highlight w:val="white"/>
        </w:rPr>
        <w:t xml:space="preserve"> специалитета, СПО</w:t>
      </w:r>
      <w:r>
        <w:rPr>
          <w:rFonts w:ascii="Times New Roman" w:hAnsi="Times New Roman" w:cs="Times New Roman"/>
          <w:highlight w:val="white"/>
        </w:rPr>
        <w:t xml:space="preserve">, </w:t>
      </w:r>
      <w:r w:rsidR="0071600D">
        <w:rPr>
          <w:rFonts w:ascii="Times New Roman" w:hAnsi="Times New Roman" w:cs="Times New Roman"/>
          <w:highlight w:val="white"/>
        </w:rPr>
        <w:t>магистра</w:t>
      </w:r>
      <w:r w:rsidR="003F0742">
        <w:rPr>
          <w:rFonts w:ascii="Times New Roman" w:hAnsi="Times New Roman" w:cs="Times New Roman"/>
          <w:highlight w:val="white"/>
        </w:rPr>
        <w:t>нтов</w:t>
      </w:r>
      <w:r w:rsidR="0071600D">
        <w:rPr>
          <w:rFonts w:ascii="Times New Roman" w:hAnsi="Times New Roman" w:cs="Times New Roman"/>
          <w:highlight w:val="white"/>
        </w:rPr>
        <w:t xml:space="preserve">, </w:t>
      </w:r>
      <w:r>
        <w:rPr>
          <w:rFonts w:ascii="Times New Roman" w:hAnsi="Times New Roman" w:cs="Times New Roman"/>
          <w:highlight w:val="white"/>
        </w:rPr>
        <w:t xml:space="preserve">аспирантов, ординаторов, слушателей </w:t>
      </w:r>
      <w:r w:rsidR="003F0742">
        <w:rPr>
          <w:rFonts w:ascii="Times New Roman" w:hAnsi="Times New Roman" w:cs="Times New Roman"/>
          <w:highlight w:val="white"/>
        </w:rPr>
        <w:t>дополнительных профессиональных программ</w:t>
      </w:r>
      <w:r>
        <w:rPr>
          <w:rFonts w:ascii="Times New Roman" w:hAnsi="Times New Roman" w:cs="Times New Roman"/>
          <w:highlight w:val="white"/>
        </w:rPr>
        <w:t>, профессорско-преподавательский состав, научных работников, сотрудников Университета (далее - читатели).</w:t>
      </w:r>
    </w:p>
    <w:p w:rsidR="00E76CDA" w:rsidRDefault="0078283E">
      <w:pPr>
        <w:pStyle w:val="aff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bCs/>
          <w:color w:val="000000"/>
          <w:highlight w:val="white"/>
        </w:rPr>
        <w:t>4.3.2</w:t>
      </w:r>
      <w:r>
        <w:rPr>
          <w:rFonts w:ascii="Times New Roman" w:hAnsi="Times New Roman" w:cs="Times New Roman"/>
          <w:color w:val="000000"/>
          <w:highlight w:val="white"/>
        </w:rPr>
        <w:t xml:space="preserve"> Издания выдаются читателям:</w:t>
      </w:r>
    </w:p>
    <w:p w:rsidR="00E76CDA" w:rsidRDefault="0078283E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-учебная литература на абонементах младших и старших курсов</w:t>
      </w:r>
      <w:r w:rsidR="0097063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;</w:t>
      </w:r>
    </w:p>
    <w:p w:rsidR="00970637" w:rsidRDefault="0078283E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-научная литература на абонементе научной литературы</w:t>
      </w:r>
      <w:r w:rsidR="0097063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;</w:t>
      </w:r>
    </w:p>
    <w:p w:rsidR="00E76CDA" w:rsidRDefault="0097063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художественная литература на Абонементе гуманитарной литературы.</w:t>
      </w:r>
    </w:p>
    <w:p w:rsidR="00E76CDA" w:rsidRDefault="0078283E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Периодические издания, справочные издания: энциклопедии, словари, реферативные издания, библиографические указатели, диссертации, 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highlight w:val="white"/>
        </w:rPr>
        <w:t xml:space="preserve">также редкие раритетные издания предоставляются для работы только 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читальных залах. 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4.3.3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случае задержки литературы читателем свыше установленного срока (см. п.4.8.1), читатель лишается права пользования Библиотекой АГМУ на срок, установленный Библиотекой АГМУ (см. Приложение А</w:t>
      </w: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4.3.4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Обучающиеся проходят перерегистрацию в начале каждого учебного года в сентябре. Остальные читатели ежегодно проходят перерегистрацию в феврале текущего года.</w:t>
      </w:r>
      <w:r>
        <w:rPr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</w:rPr>
        <w:t>Читатели, не прошедшие перерегистрацию, Библиотекой АГМУ не обслуживаются.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highlight w:val="yellow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4.3.5 Обучающимся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и читателям других учебных заведений, практическим врачам и иным сторонним </w:t>
      </w:r>
      <w:r w:rsidR="00491AD6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читателям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предоставляется право обслуживания только в студенческом читальном зале Библиотеки АГМУ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(без выдачи литературы на дом) по предъявлению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паспорта</w:t>
      </w:r>
      <w:r w:rsidR="00970637"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, согласно Прейскуранту копировально-множительных и других услуг, предоставляемых ФГБОУ ВО АГМУ Минздрава России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4.3.6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Библиотека АГМУ закрыта для посещения в воскресные и праздничные дни, совпадающие с днями отдыха </w:t>
      </w:r>
      <w:r w:rsidR="003F074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Университета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, а также 1 раз в месяц в санитарный день (последний рабочий день месяца).</w:t>
      </w:r>
    </w:p>
    <w:p w:rsidR="003F0742" w:rsidRDefault="003F0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E76CDA" w:rsidRDefault="0078283E" w:rsidP="003F074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4.4 Права читателей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4.4.1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Читатели Библиотеки АГМУ имеют право пользоваться: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библиотечно-информационными ресурсами</w:t>
      </w:r>
      <w:r w:rsidR="00944929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5F277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(Электронная библиотека АГМУ, Электр</w:t>
      </w:r>
      <w:r w:rsidR="00944929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онный каталог, удаленные и лока</w:t>
      </w:r>
      <w:r w:rsidR="005F277B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льные базы данных</w:t>
      </w:r>
      <w:r w:rsidR="00944929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научной и образовательных ресурсов, библиографические базы данных)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, учебной</w:t>
      </w:r>
      <w:r w:rsidR="00944929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,</w:t>
      </w:r>
      <w:r w:rsidR="00944929" w:rsidRPr="00944929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944929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учебно-методической и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944929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научной базой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3F074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АГМУ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;</w:t>
      </w:r>
    </w:p>
    <w:p w:rsidR="00E76CDA" w:rsidRDefault="0078283E">
      <w:pPr>
        <w:pStyle w:val="aff0"/>
        <w:rPr>
          <w:rFonts w:ascii="Times New Roman" w:hAnsi="Times New Roman"/>
          <w:spacing w:val="1"/>
          <w:highlight w:val="white"/>
        </w:rPr>
      </w:pPr>
      <w:r>
        <w:rPr>
          <w:rFonts w:ascii="Times New Roman" w:hAnsi="Times New Roman"/>
          <w:spacing w:val="1"/>
          <w:highlight w:val="white"/>
        </w:rPr>
        <w:t xml:space="preserve">основными видами библиотечно-информационных услуг, предоставляемых Библиотекой АГМУ; </w:t>
      </w:r>
    </w:p>
    <w:p w:rsidR="00E76CDA" w:rsidRDefault="0078283E">
      <w:pPr>
        <w:pStyle w:val="aff0"/>
        <w:rPr>
          <w:rFonts w:ascii="Times New Roman" w:hAnsi="Times New Roman"/>
          <w:spacing w:val="1"/>
          <w:highlight w:val="yellow"/>
        </w:rPr>
      </w:pPr>
      <w:r>
        <w:rPr>
          <w:rFonts w:ascii="Times New Roman" w:hAnsi="Times New Roman"/>
          <w:spacing w:val="1"/>
          <w:highlight w:val="white"/>
        </w:rPr>
        <w:t xml:space="preserve">получать книги на всех абонементах Библиотеки АГМУ; </w:t>
      </w:r>
    </w:p>
    <w:p w:rsidR="00E76CDA" w:rsidRDefault="0078283E">
      <w:pPr>
        <w:pStyle w:val="aff0"/>
        <w:rPr>
          <w:rFonts w:ascii="Times New Roman" w:hAnsi="Times New Roman"/>
          <w:spacing w:val="1"/>
          <w:highlight w:val="white"/>
        </w:rPr>
      </w:pPr>
      <w:r>
        <w:rPr>
          <w:rFonts w:ascii="Times New Roman" w:hAnsi="Times New Roman"/>
          <w:spacing w:val="1"/>
          <w:highlight w:val="white"/>
        </w:rPr>
        <w:t xml:space="preserve">получать из фонда Библиотеки АГМУ для временного пользования в читальных залах любые издания; </w:t>
      </w:r>
    </w:p>
    <w:p w:rsidR="00E76CDA" w:rsidRDefault="0078283E">
      <w:pPr>
        <w:pStyle w:val="aff0"/>
        <w:rPr>
          <w:rFonts w:ascii="Times New Roman" w:hAnsi="Times New Roman"/>
          <w:spacing w:val="1"/>
          <w:highlight w:val="white"/>
        </w:rPr>
      </w:pPr>
      <w:r>
        <w:rPr>
          <w:rFonts w:ascii="Times New Roman" w:hAnsi="Times New Roman"/>
          <w:spacing w:val="1"/>
          <w:highlight w:val="white"/>
        </w:rPr>
        <w:lastRenderedPageBreak/>
        <w:t xml:space="preserve">получать полную информацию о составе фондов Библиотеки АГМУ через систему каталогов (карточных и электронных), картотек и другие формы библиотечного информирования; </w:t>
      </w:r>
    </w:p>
    <w:p w:rsidR="00E76CDA" w:rsidRDefault="0078283E">
      <w:pPr>
        <w:pStyle w:val="aff0"/>
        <w:rPr>
          <w:rFonts w:ascii="Times New Roman" w:hAnsi="Times New Roman"/>
          <w:spacing w:val="1"/>
          <w:highlight w:val="white"/>
        </w:rPr>
      </w:pPr>
      <w:r>
        <w:rPr>
          <w:rFonts w:ascii="Times New Roman" w:hAnsi="Times New Roman"/>
          <w:spacing w:val="1"/>
          <w:highlight w:val="white"/>
        </w:rPr>
        <w:t xml:space="preserve">получать консультативную помощь в поиске и выборе источников информации;  </w:t>
      </w:r>
    </w:p>
    <w:p w:rsidR="00E76CDA" w:rsidRDefault="0078283E">
      <w:pPr>
        <w:pStyle w:val="aff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/>
          <w:highlight w:val="white"/>
        </w:rPr>
        <w:t>продлевать срок пользования литературой в установленном порядке.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4.4.2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Читатели имеют право получить дополнительные услуги (ксерокопирование,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ламинирование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, распечатка с электронных носителей,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брошюрирование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). Прейскурант </w:t>
      </w:r>
      <w:r w:rsidR="0071600D"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копировально-множительных и других услуг, предоставляемых ФГБОУ ВО АГМУ Минздрава России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 ежегодно утверждается </w:t>
      </w:r>
      <w:r w:rsidR="004024BB"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приказом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 Университета.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4.4.3 Читатели не получившие учебные, учебно-методические, научные издания в печатном варианте имеют право воспользоваться электронными ресурсами АГМУ.</w:t>
      </w:r>
    </w:p>
    <w:p w:rsidR="00E76CDA" w:rsidRDefault="0078283E">
      <w:pPr>
        <w:pStyle w:val="aff6"/>
        <w:widowControl w:val="0"/>
        <w:shd w:val="clear" w:color="auto" w:fill="FFFFFF"/>
        <w:tabs>
          <w:tab w:val="left" w:pos="2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4.4.4 Читатели имеют право вносить предложения по улучшению работы Библиотеки АГМУ.</w:t>
      </w:r>
    </w:p>
    <w:p w:rsidR="003F0742" w:rsidRDefault="003F0742">
      <w:pPr>
        <w:pStyle w:val="aff6"/>
        <w:widowControl w:val="0"/>
        <w:shd w:val="clear" w:color="auto" w:fill="FFFFFF"/>
        <w:tabs>
          <w:tab w:val="left" w:pos="2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E76CDA" w:rsidRDefault="0078283E" w:rsidP="003F074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highlight w:val="white"/>
        </w:rPr>
        <w:t>4.5 Обязанности читателей</w:t>
      </w:r>
    </w:p>
    <w:p w:rsidR="00E76CDA" w:rsidRDefault="0078283E">
      <w:pPr>
        <w:widowControl w:val="0"/>
        <w:shd w:val="clear" w:color="auto" w:fill="FFFFFF"/>
        <w:tabs>
          <w:tab w:val="left" w:pos="2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  <w:highlight w:val="white"/>
        </w:rPr>
        <w:t>4.5.1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Бережно относиться к книгам и другим произведениям печати, иным материалам, полученным из фондов Библиотеки АГМУ.</w:t>
      </w:r>
    </w:p>
    <w:p w:rsidR="00E76CDA" w:rsidRDefault="0078283E">
      <w:pPr>
        <w:widowControl w:val="0"/>
        <w:shd w:val="clear" w:color="auto" w:fill="FFFFFF"/>
        <w:tabs>
          <w:tab w:val="left" w:pos="2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  <w:highlight w:val="white"/>
        </w:rPr>
        <w:t>4.5.2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Возвращать книги в установленные сроки.</w:t>
      </w:r>
    </w:p>
    <w:p w:rsidR="00E76CDA" w:rsidRDefault="0078283E">
      <w:pPr>
        <w:widowControl w:val="0"/>
        <w:shd w:val="clear" w:color="auto" w:fill="FFFFFF"/>
        <w:tabs>
          <w:tab w:val="left" w:pos="2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  <w:highlight w:val="white"/>
        </w:rPr>
        <w:t xml:space="preserve">4.5.3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Не выносить книги из помещения Библиотеки АГМУ, если они не зафиксированы в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читательском формуляре или иных учетных документах. Запрещается выносить литературу из читальных залов без разрешения специалистов Библиотеки АГМУ.  </w:t>
      </w:r>
    </w:p>
    <w:p w:rsidR="00E76CDA" w:rsidRDefault="0078283E">
      <w:pPr>
        <w:widowControl w:val="0"/>
        <w:shd w:val="clear" w:color="auto" w:fill="FFFFFF"/>
        <w:tabs>
          <w:tab w:val="left" w:pos="2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  <w:highlight w:val="white"/>
        </w:rPr>
        <w:t xml:space="preserve">4.5.4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Запрещается делать в книгах и других произведениях печати пометки, подчеркивания, вырывать и загибать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страницы.</w:t>
      </w:r>
    </w:p>
    <w:p w:rsidR="00E76CDA" w:rsidRDefault="0078283E">
      <w:pPr>
        <w:widowControl w:val="0"/>
        <w:shd w:val="clear" w:color="auto" w:fill="FFFFFF"/>
        <w:tabs>
          <w:tab w:val="left" w:pos="2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  <w:highlight w:val="white"/>
        </w:rPr>
        <w:t>4.5.5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Не нарушать расстановки в фондах открытого доступа, не вынимать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карточек из каталогов картотек.</w:t>
      </w:r>
    </w:p>
    <w:p w:rsidR="00E76CDA" w:rsidRDefault="0078283E">
      <w:pPr>
        <w:widowControl w:val="0"/>
        <w:shd w:val="clear" w:color="auto" w:fill="FFFFFF"/>
        <w:tabs>
          <w:tab w:val="left" w:pos="2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4.5.6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При получении книг, других произведений печати и иных материалов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должны тщательно просмотреть документы, в случае обнаружения каких-либо дефектов сообщить об этом библиотекарю. В противном случае ответственность за порчу печатных изданий несет читатель, пользовавшийся изданием последним. </w:t>
      </w:r>
    </w:p>
    <w:p w:rsidR="00E76CDA" w:rsidRDefault="0078283E">
      <w:pPr>
        <w:widowControl w:val="0"/>
        <w:shd w:val="clear" w:color="auto" w:fill="FFFFFF"/>
        <w:tabs>
          <w:tab w:val="left" w:pos="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  <w:highlight w:val="white"/>
        </w:rPr>
        <w:t>4.5.7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Выбывшие читатели или закончившие обучение</w:t>
      </w:r>
      <w:r w:rsidR="00970637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и уходящие в </w:t>
      </w:r>
      <w:r w:rsidR="003F0742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а</w:t>
      </w:r>
      <w:r w:rsidR="00970637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кадемический отпуск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, обязаны сдать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в Библиотеку АГМУ все издания и получить соответствующую отметку в обходном </w:t>
      </w:r>
      <w:r w:rsidRPr="0071600D">
        <w:rPr>
          <w:rFonts w:ascii="Times New Roman" w:hAnsi="Times New Roman" w:cs="Times New Roman"/>
          <w:color w:val="000000"/>
          <w:sz w:val="24"/>
          <w:szCs w:val="24"/>
        </w:rPr>
        <w:t>листе (</w:t>
      </w:r>
      <w:r w:rsidR="003F0742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71600D">
        <w:rPr>
          <w:rFonts w:ascii="Times New Roman" w:hAnsi="Times New Roman" w:cs="Times New Roman"/>
          <w:color w:val="000000"/>
          <w:sz w:val="24"/>
          <w:szCs w:val="24"/>
        </w:rPr>
        <w:t xml:space="preserve">риказ </w:t>
      </w:r>
      <w:r w:rsidR="003F0742">
        <w:rPr>
          <w:rFonts w:ascii="Times New Roman" w:hAnsi="Times New Roman" w:cs="Times New Roman"/>
          <w:color w:val="000000"/>
          <w:sz w:val="24"/>
          <w:szCs w:val="24"/>
        </w:rPr>
        <w:t xml:space="preserve">ФГБОУ ВО </w:t>
      </w:r>
      <w:r w:rsidRPr="0071600D">
        <w:rPr>
          <w:rFonts w:ascii="Times New Roman" w:hAnsi="Times New Roman" w:cs="Times New Roman"/>
          <w:color w:val="000000"/>
          <w:sz w:val="24"/>
          <w:szCs w:val="24"/>
        </w:rPr>
        <w:t>АГМУ</w:t>
      </w:r>
      <w:r w:rsidR="003F0742">
        <w:rPr>
          <w:rFonts w:ascii="Times New Roman" w:hAnsi="Times New Roman" w:cs="Times New Roman"/>
          <w:color w:val="000000"/>
          <w:sz w:val="24"/>
          <w:szCs w:val="24"/>
        </w:rPr>
        <w:t xml:space="preserve"> Минздрава России</w:t>
      </w:r>
      <w:r w:rsidRPr="007160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0742" w:rsidRPr="0071600D">
        <w:rPr>
          <w:rFonts w:ascii="Times New Roman" w:hAnsi="Times New Roman" w:cs="Times New Roman"/>
          <w:color w:val="000000"/>
          <w:sz w:val="24"/>
          <w:szCs w:val="24"/>
        </w:rPr>
        <w:t xml:space="preserve">от 24.12.2020 </w:t>
      </w:r>
      <w:r w:rsidRPr="0071600D">
        <w:rPr>
          <w:rFonts w:ascii="Times New Roman" w:hAnsi="Times New Roman" w:cs="Times New Roman"/>
          <w:color w:val="000000"/>
          <w:sz w:val="24"/>
          <w:szCs w:val="24"/>
        </w:rPr>
        <w:t>№ 919-пк «О мерах по сохранности библиотечного фонда»).</w:t>
      </w:r>
    </w:p>
    <w:p w:rsidR="00E76CDA" w:rsidRDefault="0078283E">
      <w:pPr>
        <w:widowControl w:val="0"/>
        <w:shd w:val="clear" w:color="auto" w:fill="FFFFFF"/>
        <w:tabs>
          <w:tab w:val="left" w:pos="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4.5.8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При работе в Библиотеке АГМУ читатели обязаны соблюдать порядок и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тишину, вести себя корректно по отношению к другим читателям и специалистам Библиотеки АГМУ. Не нарушать тишину в читальных залах. 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4.5.9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Не разрешается входить в помещение Библиотеки АГМУ в верхней одежде, с сумками больших размеров, употреблять пищу и напитки.</w:t>
      </w:r>
    </w:p>
    <w:p w:rsidR="003F0742" w:rsidRDefault="003F0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76CDA" w:rsidRDefault="0078283E">
      <w:pPr>
        <w:shd w:val="clear" w:color="auto" w:fill="FFFFFF"/>
        <w:tabs>
          <w:tab w:val="left" w:pos="240"/>
          <w:tab w:val="left" w:pos="323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4.6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highlight w:val="white"/>
        </w:rPr>
        <w:t>Ответственность читателей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ab/>
      </w:r>
    </w:p>
    <w:p w:rsidR="00E76CDA" w:rsidRDefault="0078283E">
      <w:pPr>
        <w:shd w:val="clear" w:color="auto" w:fill="FFFFFF"/>
        <w:tabs>
          <w:tab w:val="left" w:pos="240"/>
          <w:tab w:val="left" w:pos="32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4.6.1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Читатели, причинившие ущерб фонду или имуществу Библиотеки АГМУ, несут материальную, административную или иную ответственность, предусмотренную законодательством Р</w:t>
      </w:r>
      <w:r w:rsidR="003F074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оссийской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Ф</w:t>
      </w:r>
      <w:r w:rsidR="003F074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едерации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4.6.2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Читатели несут ответственность за сохранность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читательских билетов. Запрещается передавать читательский билет другому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лицу, а также пользоваться чужим читательским билетом.</w:t>
      </w:r>
    </w:p>
    <w:p w:rsidR="00E76CDA" w:rsidRDefault="0078283E" w:rsidP="003F0742">
      <w:pPr>
        <w:shd w:val="clear" w:color="auto" w:fill="FFFFFF"/>
        <w:tabs>
          <w:tab w:val="left" w:pos="2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4.7 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highlight w:val="white"/>
        </w:rPr>
        <w:t>Обязанности Библиотеки АГМУ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lastRenderedPageBreak/>
        <w:t>Библиотека АГМУ обслуживает читателей в соответствии с Положением о библиотеке АГМУ и Правилами пользования библиотекой.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4.7.1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Библиотека обязана обеспечить:</w:t>
      </w:r>
    </w:p>
    <w:p w:rsidR="00E76CDA" w:rsidRDefault="0078283E">
      <w:pPr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вободный доступ читателей к информации, использование всех и</w:t>
      </w:r>
      <w:r w:rsidR="003F074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зданий, находящихся в ее фондах;</w:t>
      </w:r>
    </w:p>
    <w:p w:rsidR="00E76CDA" w:rsidRDefault="0078283E">
      <w:pPr>
        <w:shd w:val="clear" w:color="auto" w:fill="FFFFFF"/>
        <w:tabs>
          <w:tab w:val="left" w:pos="3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оперативное и полное удовлетворение информационных запросов читателей</w:t>
      </w:r>
      <w:r w:rsidR="003F0742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;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пополнение, своевременную обработку, и хранение фондов 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соответствии с установленными правилами, обеспечивающими их сохраннос</w:t>
      </w:r>
      <w:r w:rsidR="003F0742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ть и рациональное использование;</w:t>
      </w:r>
    </w:p>
    <w:p w:rsidR="00E76CDA" w:rsidRDefault="0078283E">
      <w:pPr>
        <w:shd w:val="clear" w:color="auto" w:fill="FFFFFF"/>
        <w:tabs>
          <w:tab w:val="left" w:pos="3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 помощь читателям в подборе документов (устные консультации, обучение пользованию системой каталогов и картотек, справочно-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библиографическими изданиями, базами данных, организацией книжных выставок</w:t>
      </w:r>
      <w:r w:rsidR="003F074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);</w:t>
      </w:r>
    </w:p>
    <w:p w:rsidR="00E76CDA" w:rsidRDefault="0078283E">
      <w:pPr>
        <w:shd w:val="clear" w:color="auto" w:fill="FFFFFF"/>
        <w:tabs>
          <w:tab w:val="left" w:pos="389"/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контроль над своевременным возвращением в библиотеку выданных к</w:t>
      </w:r>
      <w:r w:rsidR="003F0742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ниг, других произведений печати;</w:t>
      </w:r>
    </w:p>
    <w:p w:rsidR="00E76CDA" w:rsidRDefault="0078283E">
      <w:pPr>
        <w:shd w:val="clear" w:color="auto" w:fill="FFFFFF"/>
        <w:tabs>
          <w:tab w:val="left" w:pos="3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ысокую культуру обслуживания читателей и комфортные условия для </w:t>
      </w:r>
      <w:r w:rsidR="003F0742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их работы;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- предоставление дополнительных платных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услуг согласно Прейскуранту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 платных дополнительных услуг библиотеки ФГБОУ ВО АГМУ Минздрава Р</w:t>
      </w:r>
      <w:r w:rsidR="003F0742"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оссии;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:rsidR="00E76CDA" w:rsidRDefault="0078283E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учет письменных и устных предложений на улучшение работы Библиотеки АГМУ и повышение комфортности обслуживания.</w:t>
      </w:r>
    </w:p>
    <w:p w:rsidR="00E76CDA" w:rsidRDefault="00E76CDA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E76CDA" w:rsidRDefault="0078283E" w:rsidP="003F074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4.8 Правила пользования абонементами</w:t>
      </w:r>
    </w:p>
    <w:p w:rsidR="00E76CDA" w:rsidRDefault="0078283E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4.8.1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Для заказа и получения изданий читатели предъявляют читательский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highlight w:val="white"/>
        </w:rPr>
        <w:t xml:space="preserve">билет (удостоверение сотрудника АГМУ), заполняют листок читательского требования и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расписываются при получении литературы на книжном формуляре.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Учебная литература выдается на абонементах (младших и старших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курсов) сроком на семестр в количестве, определенном по дисциплинам учебного плана по специальности.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В Библиотеке АГМУ предусмотрены следующие 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сроки выдачи литературы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на абонементах: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- научной литературы – на 15 дней;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-</w:t>
      </w:r>
      <w:r w:rsidR="0071600D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</w:rPr>
        <w:t>художественной литературы - на 15 дней;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абонемент старших курсов </w:t>
      </w:r>
      <w:r w:rsidR="00970637">
        <w:rPr>
          <w:rFonts w:ascii="Times New Roman" w:hAnsi="Times New Roman" w:cs="Times New Roman"/>
          <w:sz w:val="24"/>
          <w:szCs w:val="24"/>
          <w:highlight w:val="white"/>
        </w:rPr>
        <w:t>– на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1 цикл;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- абонемент младших курсов – на 1 семестр</w:t>
      </w:r>
      <w:r w:rsidR="00970637">
        <w:rPr>
          <w:rFonts w:ascii="Times New Roman" w:hAnsi="Times New Roman" w:cs="Times New Roman"/>
          <w:sz w:val="24"/>
          <w:szCs w:val="24"/>
          <w:highlight w:val="white"/>
        </w:rPr>
        <w:t xml:space="preserve"> или согласно учебному плану</w:t>
      </w:r>
      <w:r>
        <w:rPr>
          <w:rFonts w:ascii="Times New Roman" w:hAnsi="Times New Roman" w:cs="Times New Roman"/>
          <w:sz w:val="24"/>
          <w:szCs w:val="24"/>
          <w:highlight w:val="white"/>
        </w:rPr>
        <w:t>;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фонд иностранной литературы – на 1 семестр, некоторые дисциплины на 1 цикл 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sz w:val="24"/>
          <w:szCs w:val="24"/>
          <w:highlight w:val="white"/>
        </w:rPr>
        <w:t>Сроки сдачи литературы на абонементах</w:t>
      </w:r>
      <w:r>
        <w:rPr>
          <w:rFonts w:ascii="Times New Roman" w:hAnsi="Times New Roman" w:cs="Times New Roman"/>
          <w:sz w:val="24"/>
          <w:szCs w:val="24"/>
          <w:highlight w:val="white"/>
        </w:rPr>
        <w:t>: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Абонемент старших курсов – 1 семестр до 29 декабря; 2 семестр - до </w:t>
      </w:r>
      <w:r w:rsidR="00970637">
        <w:rPr>
          <w:rFonts w:ascii="Times New Roman" w:hAnsi="Times New Roman" w:cs="Times New Roman"/>
          <w:sz w:val="24"/>
          <w:szCs w:val="24"/>
          <w:highlight w:val="white"/>
        </w:rPr>
        <w:t>31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июля.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Абонемент младших курсов - 1 семестр до 1 февраля; 2 семестр - до </w:t>
      </w:r>
      <w:r w:rsidRPr="00970637">
        <w:rPr>
          <w:rFonts w:ascii="Times New Roman" w:hAnsi="Times New Roman" w:cs="Times New Roman"/>
          <w:sz w:val="24"/>
          <w:szCs w:val="24"/>
        </w:rPr>
        <w:t>1</w:t>
      </w:r>
      <w:r w:rsidR="00970637">
        <w:rPr>
          <w:rFonts w:ascii="Times New Roman" w:hAnsi="Times New Roman" w:cs="Times New Roman"/>
          <w:sz w:val="24"/>
          <w:szCs w:val="24"/>
        </w:rPr>
        <w:t>5</w:t>
      </w:r>
      <w:r w:rsidRPr="009706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</w:rPr>
        <w:t>июля.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Фонд иностранной литературы с 1 по 3 курс - 1 семестр до 1 февраля; 2 семестр - до 1</w:t>
      </w:r>
      <w:r w:rsidR="00970637">
        <w:rPr>
          <w:rFonts w:ascii="Times New Roman" w:hAnsi="Times New Roman" w:cs="Times New Roman"/>
          <w:sz w:val="24"/>
          <w:szCs w:val="24"/>
          <w:highlight w:val="white"/>
        </w:rPr>
        <w:t>5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июля.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Фонд иностранной литературы с 4 по 6 курс - 1 семестр до 29 декабря; 2 семестр - </w:t>
      </w:r>
      <w:r w:rsidRPr="00970637">
        <w:rPr>
          <w:rFonts w:ascii="Times New Roman" w:hAnsi="Times New Roman" w:cs="Times New Roman"/>
          <w:sz w:val="24"/>
          <w:szCs w:val="24"/>
        </w:rPr>
        <w:t xml:space="preserve">до </w:t>
      </w:r>
      <w:r w:rsidR="00970637">
        <w:rPr>
          <w:rFonts w:ascii="Times New Roman" w:hAnsi="Times New Roman" w:cs="Times New Roman"/>
          <w:sz w:val="24"/>
          <w:szCs w:val="24"/>
        </w:rPr>
        <w:t>3</w:t>
      </w:r>
      <w:r w:rsidRPr="00970637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  <w:highlight w:val="white"/>
        </w:rPr>
        <w:t>июля.</w:t>
      </w:r>
    </w:p>
    <w:p w:rsidR="00E76CDA" w:rsidRDefault="004024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Обучающиеся</w:t>
      </w:r>
      <w:r w:rsidR="0078283E">
        <w:rPr>
          <w:rFonts w:ascii="Times New Roman" w:hAnsi="Times New Roman" w:cs="Times New Roman"/>
          <w:sz w:val="24"/>
          <w:szCs w:val="24"/>
          <w:highlight w:val="white"/>
        </w:rPr>
        <w:t xml:space="preserve">, не сдавшие литературу в указанные сроки, считаются должниками, списки должников передаются в </w:t>
      </w:r>
      <w:r w:rsidR="0078283E">
        <w:rPr>
          <w:rFonts w:ascii="Times New Roman" w:hAnsi="Times New Roman"/>
          <w:sz w:val="24"/>
          <w:szCs w:val="24"/>
          <w:highlight w:val="white"/>
        </w:rPr>
        <w:t>институты</w:t>
      </w:r>
      <w:r w:rsidR="003F0742">
        <w:rPr>
          <w:rFonts w:ascii="Times New Roman" w:hAnsi="Times New Roman"/>
          <w:sz w:val="24"/>
          <w:szCs w:val="24"/>
          <w:highlight w:val="white"/>
        </w:rPr>
        <w:t>/деканат</w:t>
      </w:r>
      <w:r w:rsidR="0078283E">
        <w:rPr>
          <w:rFonts w:ascii="Times New Roman" w:hAnsi="Times New Roman"/>
          <w:sz w:val="24"/>
          <w:szCs w:val="24"/>
          <w:highlight w:val="white"/>
        </w:rPr>
        <w:t>, с просьбой о принятии мер к возврату библиотечных документов (РИ «Работа с читательской задолженностью в библиотеке»)</w:t>
      </w:r>
      <w:r w:rsidR="0078283E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  <w:r w:rsidR="0078283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Научная литература из фондов научной литературы профессорско-преподавательскому составу, научным сотрудникам, ординаторам, аспирантам, очной формы обучения выдается</w:t>
      </w:r>
      <w:r w:rsidR="0078283E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</w:t>
      </w:r>
      <w:r w:rsidR="0078283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на руки</w:t>
      </w:r>
      <w:r w:rsidR="0078283E"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 до 5</w:t>
      </w:r>
      <w:r w:rsidR="0078283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экземпляров.</w:t>
      </w:r>
    </w:p>
    <w:p w:rsidR="00E76CDA" w:rsidRDefault="0078283E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Художественная литература и периодические издания из фонда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абонемента гуманитарной литературы выдаются в количестве не более </w:t>
      </w: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3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экземпляров на руки.</w:t>
      </w:r>
    </w:p>
    <w:p w:rsidR="00E76CDA" w:rsidRDefault="0078283E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lastRenderedPageBreak/>
        <w:t xml:space="preserve">Читатели могут продлить срок пользования взятых на дом книг, других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произведений печати и иных материалов, если на них нет спроса со стороны других читателей. Не подлежат выдаче на дом единственные экземпляры, редкие и ценные издания.</w:t>
      </w:r>
    </w:p>
    <w:p w:rsidR="00E76CDA" w:rsidRDefault="00E76CD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76CDA" w:rsidRDefault="0078283E" w:rsidP="00B557A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4.9 Правила пользования читальными залами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4.9.1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читальных залах читатели работают с литературой, находящейся 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подсобных фондах и основном фонде отдела хранения фондов. На каждую книгу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(журнал) заполняется листок читательского требования</w:t>
      </w:r>
      <w:r w:rsidR="0097063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на заказ литературы или периодического издания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</w:t>
      </w:r>
    </w:p>
    <w:p w:rsidR="00E76CDA" w:rsidRDefault="0078283E">
      <w:pPr>
        <w:widowControl w:val="0"/>
        <w:shd w:val="clear" w:color="auto" w:fill="FFFFFF"/>
        <w:tabs>
          <w:tab w:val="left" w:pos="28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  <w:highlight w:val="white"/>
        </w:rPr>
        <w:t>4.9.2 При выдаче книги заполняется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книжный формуляр, который является документом, удостоверяющим дату и факт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выдачи читателю и приема </w:t>
      </w:r>
      <w:r w:rsidR="0097063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специалистом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библиотек</w:t>
      </w:r>
      <w:r w:rsidR="0097063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книг и других произведений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highlight w:val="white"/>
        </w:rPr>
        <w:t>печати.</w:t>
      </w:r>
    </w:p>
    <w:p w:rsidR="00E76CDA" w:rsidRDefault="0078283E">
      <w:pPr>
        <w:widowControl w:val="0"/>
        <w:shd w:val="clear" w:color="auto" w:fill="FFFFFF"/>
        <w:tabs>
          <w:tab w:val="left" w:pos="28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  <w:highlight w:val="white"/>
        </w:rPr>
        <w:t>4.9.3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Количество книг, выданных одному читателю в читальном зале за один раз, ограничивается пятью экземплярами, дипломных работ (проектов) и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диссертационных исследований - тремя экземплярами, количество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журналов - не более десяти экземплярами.</w:t>
      </w:r>
    </w:p>
    <w:p w:rsidR="00E76CDA" w:rsidRDefault="0078283E">
      <w:pPr>
        <w:widowControl w:val="0"/>
        <w:shd w:val="clear" w:color="auto" w:fill="FFFFFF"/>
        <w:tabs>
          <w:tab w:val="left" w:pos="288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4.9.4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Энциклопедии, справочные издания,</w:t>
      </w:r>
      <w:r w:rsidR="00B557A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обязательные экземпл</w:t>
      </w:r>
      <w:r w:rsidR="00C86BA5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яры,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редкие и ценные издания,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информационные и периодические издания, неопубликованные материалы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выдаются только в читальном зале.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  <w:highlight w:val="white"/>
        </w:rPr>
        <w:t>4.9.5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Не разрешается входить в помещение Библиотеки АГМУ в верхней одежде, с сумками больших размеров, употреблять пищу и напитки.</w:t>
      </w:r>
    </w:p>
    <w:p w:rsidR="00E76CDA" w:rsidRDefault="0078283E">
      <w:pPr>
        <w:widowControl w:val="0"/>
        <w:shd w:val="clear" w:color="auto" w:fill="FFFFFF"/>
        <w:tabs>
          <w:tab w:val="left" w:pos="2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highlight w:val="yellow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  <w:highlight w:val="white"/>
        </w:rPr>
        <w:t>4.9.6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Запрещается выносить литературу из читальных залов без разрешения специалиста библиотеки.</w:t>
      </w:r>
    </w:p>
    <w:p w:rsidR="00E76CDA" w:rsidRDefault="00E76CDA">
      <w:pPr>
        <w:widowControl w:val="0"/>
        <w:shd w:val="clear" w:color="auto" w:fill="FFFFFF"/>
        <w:tabs>
          <w:tab w:val="left" w:pos="2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E76CDA" w:rsidRDefault="0078283E" w:rsidP="00B557A7">
      <w:pPr>
        <w:shd w:val="clear" w:color="auto" w:fill="FFFFFF"/>
        <w:tabs>
          <w:tab w:val="left" w:pos="20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4.10 Правила пользования электронным читальным залом Библиотеки АГМУ</w:t>
      </w:r>
    </w:p>
    <w:p w:rsidR="00DC5C88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Перед работой в электронном читальном зале </w:t>
      </w:r>
      <w:r w:rsidR="00491AD6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читателям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необходимо ознакомиться с </w:t>
      </w: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Правилами пользования библиотекой, которое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раз</w:t>
      </w:r>
      <w:r w:rsidR="00D70082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мещено в читальном зале Библиотеки АГМУ.</w:t>
      </w:r>
      <w:r w:rsidR="00DC5C88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ab/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4.10.1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Доступ к электронному читальному залу имеют </w:t>
      </w:r>
      <w:r w:rsidR="00F07CB0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читатели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Библиотеки АГМУ при предъявлении читательского билета или служебного удостоверения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4.10.2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Работа в электронном читальном зале в случае большой загруженности осуществляется сеансами на основе предварительного бронирования. Бронирование рабочего места и времени сеанса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осуществляется не менее чем за один день до начала работы. В случае неявки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по предварительной записи или опоздания более чем на 10 минут после начала сеанса заказанное место считается свободным и может быть занято другим </w:t>
      </w:r>
      <w:r w:rsidR="00F07CB0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читателем.</w:t>
      </w:r>
    </w:p>
    <w:p w:rsidR="00E76CDA" w:rsidRDefault="0078283E">
      <w:pPr>
        <w:pStyle w:val="aff6"/>
        <w:widowControl w:val="0"/>
        <w:shd w:val="clear" w:color="auto" w:fill="FFFFFF"/>
        <w:tabs>
          <w:tab w:val="left" w:pos="317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4.10.3 </w:t>
      </w:r>
      <w:r w:rsidR="00491AD6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Читатель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имеет право:</w:t>
      </w:r>
    </w:p>
    <w:p w:rsidR="00E76CDA" w:rsidRDefault="0078283E">
      <w:pPr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- пользоваться электронными ресурсами Библиотеки АГМУ,</w:t>
      </w:r>
    </w:p>
    <w:p w:rsidR="00E76CDA" w:rsidRDefault="0078283E">
      <w:pPr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-осуществлять работу с информационными ресурсами интернет, информационно-поисковыми базами данных, пользоваться учебной,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научной, демонстрационной версиями на электронных носителях (книги на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дисках, демонстрационное сопровождение медицинских манипуляций),</w:t>
      </w:r>
    </w:p>
    <w:p w:rsidR="00E76CDA" w:rsidRDefault="0078283E">
      <w:pPr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- переписывать информацию, полученную из фондов Библиотеки АГМУ и интернет на флэш – карту,</w:t>
      </w:r>
    </w:p>
    <w:p w:rsidR="00E76CDA" w:rsidRDefault="0078283E">
      <w:pPr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- получать консультации сотрудника электронного читального зала при работе с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электронными ресурсами Библиотеки АГМУ,</w:t>
      </w:r>
    </w:p>
    <w:p w:rsidR="00E76CDA" w:rsidRDefault="0078283E">
      <w:pPr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- получать платные дополнительные услуги в соответствии с прейскурантом копировально-множительных и других услуг, предоставляемых ФГБОУ ВО АГМУ Минздрава России.</w:t>
      </w:r>
    </w:p>
    <w:p w:rsidR="00E76CDA" w:rsidRDefault="0078283E">
      <w:pPr>
        <w:shd w:val="clear" w:color="auto" w:fill="FFFFFF"/>
        <w:tabs>
          <w:tab w:val="left" w:pos="3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4.10.4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При работе в электронном читальном зале </w:t>
      </w:r>
      <w:r w:rsidR="00491AD6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читатель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обязан:</w:t>
      </w:r>
    </w:p>
    <w:p w:rsidR="00E76CDA" w:rsidRDefault="0078283E">
      <w:pPr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- использовать электронные ресурсы Библиотеки АГМУ и интернет только для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научных и образовательных целей,</w:t>
      </w:r>
    </w:p>
    <w:p w:rsidR="00E76CDA" w:rsidRDefault="0078283E">
      <w:pPr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lastRenderedPageBreak/>
        <w:t>- соблюдать Правила пользования библиотекой,</w:t>
      </w:r>
    </w:p>
    <w:p w:rsidR="00E76CDA" w:rsidRDefault="0078283E">
      <w:pPr>
        <w:shd w:val="clear" w:color="auto" w:fill="FFFFFF"/>
        <w:tabs>
          <w:tab w:val="left" w:pos="403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- ставить в известность специалиста читального зала о неисправностях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оборудования, сбоях программ и повреждениях имущества,</w:t>
      </w:r>
    </w:p>
    <w:p w:rsidR="00E76CDA" w:rsidRDefault="0078283E">
      <w:pPr>
        <w:shd w:val="clear" w:color="auto" w:fill="FFFFFF"/>
        <w:tabs>
          <w:tab w:val="left" w:pos="38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выполнять требования специалиста читального зала.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4.10.5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491AD6"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Читателям</w:t>
      </w: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 xml:space="preserve"> запрещается:</w:t>
      </w:r>
    </w:p>
    <w:p w:rsidR="00E76CDA" w:rsidRDefault="0078283E">
      <w:pPr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- предпринимать действия, направленные на нарушение нормальной работы оборудования или программного обеспечения,</w:t>
      </w:r>
    </w:p>
    <w:p w:rsidR="00E76CDA" w:rsidRDefault="0078283E">
      <w:pPr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- осуществлять запуск программ, не установленных на рабочей станции,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и вносить изменения в ее файловую систему,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- осуществлять запуск </w:t>
      </w:r>
      <w:r w:rsidR="00D70082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программ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помощью сети интернет,</w:t>
      </w:r>
    </w:p>
    <w:p w:rsidR="00E76CDA" w:rsidRDefault="0078283E">
      <w:pPr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использовать ресурсы электронного читального зала и интернет для осуществления любого рода коммерческой деятельности,</w:t>
      </w:r>
    </w:p>
    <w:p w:rsidR="00E76CDA" w:rsidRDefault="0078283E">
      <w:pPr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пользоваться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каналоемкими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информационными ресурсами интернет (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Real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Video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/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Audio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Chat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ICQ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, игры и др.),</w:t>
      </w:r>
    </w:p>
    <w:p w:rsidR="00E76CDA" w:rsidRDefault="0078283E">
      <w:pPr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- самостоятельно производить включение, выключение и перезагрузку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компьютеров электронного читального зала, осуществлять подключение и отключение периферийных устройств,</w:t>
      </w:r>
    </w:p>
    <w:p w:rsidR="00E76CDA" w:rsidRDefault="007828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входить в помещение Библиотеки АГМУ в верхней одежде, с сумками больших размеров, употреблять пищу и напитки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в помещении электронного читального зала,</w:t>
      </w:r>
    </w:p>
    <w:p w:rsidR="00E76CDA" w:rsidRDefault="0078283E">
      <w:pPr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- работать с пакетными электронными ресурсами,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не состоящими на учете в фондах Библиотеки АГМУ,</w:t>
      </w:r>
    </w:p>
    <w:p w:rsidR="00E76CDA" w:rsidRDefault="0078283E">
      <w:pPr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- выносить пакетные электронные ресурсы из помещения электронного читального зала Библиотеки АГМУ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</w:t>
      </w:r>
    </w:p>
    <w:p w:rsidR="00E76CDA" w:rsidRDefault="00E76CDA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E76CDA" w:rsidRDefault="00B557A7" w:rsidP="00B557A7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5</w:t>
      </w:r>
      <w:r w:rsidR="0078283E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УПРАВЛЕНИЕ ДОКУМЕНТОМ</w:t>
      </w:r>
    </w:p>
    <w:p w:rsidR="00B557A7" w:rsidRDefault="00B557A7" w:rsidP="00B557A7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p w:rsidR="00E76CDA" w:rsidRDefault="0078283E">
      <w:pPr>
        <w:pStyle w:val="aff0"/>
        <w:tabs>
          <w:tab w:val="left" w:pos="1620"/>
        </w:tabs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/>
          <w:bCs/>
          <w:highlight w:val="white"/>
        </w:rPr>
        <w:t>Хранение: КЭ</w:t>
      </w:r>
      <w:r>
        <w:rPr>
          <w:rFonts w:ascii="Times New Roman" w:hAnsi="Times New Roman" w:cs="Times New Roman"/>
          <w:highlight w:val="white"/>
        </w:rPr>
        <w:t xml:space="preserve"> №1 – Руководитель процесса.</w:t>
      </w:r>
    </w:p>
    <w:p w:rsidR="00E76CDA" w:rsidRDefault="0078283E">
      <w:pPr>
        <w:pStyle w:val="aff0"/>
        <w:tabs>
          <w:tab w:val="left" w:pos="1620"/>
        </w:tabs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 xml:space="preserve">                     КЭ №2 - Управление контроля качества образования</w:t>
      </w:r>
    </w:p>
    <w:p w:rsidR="00E76CDA" w:rsidRDefault="0078283E">
      <w:pPr>
        <w:pStyle w:val="aff0"/>
        <w:tabs>
          <w:tab w:val="left" w:pos="1620"/>
        </w:tabs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/>
          <w:bCs/>
          <w:highlight w:val="white"/>
        </w:rPr>
        <w:t xml:space="preserve">Кто имеет доступ </w:t>
      </w:r>
      <w:r>
        <w:rPr>
          <w:rFonts w:ascii="Times New Roman" w:hAnsi="Times New Roman" w:cs="Times New Roman"/>
          <w:highlight w:val="white"/>
        </w:rPr>
        <w:t>– Проректор по учебной работе, заведующий библиотекой, начальник УМУ.</w:t>
      </w:r>
    </w:p>
    <w:p w:rsidR="00E76CDA" w:rsidRDefault="0078283E">
      <w:pPr>
        <w:pStyle w:val="aff0"/>
        <w:tabs>
          <w:tab w:val="left" w:pos="1620"/>
        </w:tabs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/>
          <w:bCs/>
          <w:highlight w:val="white"/>
        </w:rPr>
        <w:t>Актуализация документа</w:t>
      </w:r>
      <w:r>
        <w:rPr>
          <w:rFonts w:ascii="Times New Roman" w:hAnsi="Times New Roman" w:cs="Times New Roman"/>
          <w:highlight w:val="white"/>
        </w:rPr>
        <w:t xml:space="preserve"> </w:t>
      </w:r>
      <w:r w:rsidR="00B557A7">
        <w:rPr>
          <w:rFonts w:ascii="Times New Roman" w:hAnsi="Times New Roman" w:cs="Times New Roman"/>
          <w:highlight w:val="white"/>
        </w:rPr>
        <w:t>проводится по мере необходимости</w:t>
      </w:r>
      <w:r>
        <w:rPr>
          <w:rFonts w:ascii="Times New Roman" w:hAnsi="Times New Roman" w:cs="Times New Roman"/>
          <w:highlight w:val="white"/>
        </w:rPr>
        <w:t>.</w:t>
      </w:r>
    </w:p>
    <w:p w:rsidR="00E76CDA" w:rsidRDefault="0078283E">
      <w:pPr>
        <w:pStyle w:val="aff0"/>
        <w:tabs>
          <w:tab w:val="left" w:pos="1620"/>
        </w:tabs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/>
          <w:bCs/>
          <w:highlight w:val="white"/>
        </w:rPr>
        <w:t>Ответственность за внесение изменений</w:t>
      </w:r>
      <w:r>
        <w:rPr>
          <w:rFonts w:ascii="Times New Roman" w:hAnsi="Times New Roman" w:cs="Times New Roman"/>
          <w:highlight w:val="white"/>
        </w:rPr>
        <w:t xml:space="preserve"> – заведующий библиотекой.</w:t>
      </w:r>
    </w:p>
    <w:p w:rsidR="00E76CDA" w:rsidRDefault="0078283E">
      <w:pPr>
        <w:shd w:val="clear" w:color="auto" w:fill="FFFFFF"/>
        <w:tabs>
          <w:tab w:val="left" w:pos="3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Лист рассылки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– учтенные копии рассылаются согласно реестру выдачи документа. Документ проходит процедуру согласования с лицами, указанными в листе согласования.</w:t>
      </w:r>
    </w:p>
    <w:p w:rsidR="00E76CDA" w:rsidRDefault="00E76CDA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p w:rsidR="00E76CDA" w:rsidRDefault="00B557A7" w:rsidP="00B557A7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6</w:t>
      </w:r>
      <w:r w:rsidR="0078283E">
        <w:rPr>
          <w:rFonts w:ascii="Times New Roman" w:hAnsi="Times New Roman" w:cs="Times New Roman"/>
          <w:highlight w:val="white"/>
        </w:rPr>
        <w:t xml:space="preserve"> ОТВЕТСТВЕННОСТЬ И ПОЛНОМОЧИЯ</w:t>
      </w:r>
    </w:p>
    <w:p w:rsidR="00B557A7" w:rsidRPr="00B557A7" w:rsidRDefault="00B557A7" w:rsidP="00B557A7">
      <w:pPr>
        <w:spacing w:after="0" w:line="240" w:lineRule="auto"/>
        <w:rPr>
          <w:highlight w:val="white"/>
        </w:rPr>
      </w:pPr>
    </w:p>
    <w:p w:rsidR="00E76CDA" w:rsidRDefault="0078283E" w:rsidP="00B557A7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Ответственность за разработку, внедрение и внесение изменений в настоящие Правила несет заведующий библиотекой.</w:t>
      </w:r>
      <w:r>
        <w:rPr>
          <w:rFonts w:ascii="TimesNewRomanPSMT" w:hAnsi="TimesNewRomanPSMT" w:cs="TimesNewRomanPSMT"/>
          <w:highlight w:val="white"/>
        </w:rPr>
        <w:t xml:space="preserve"> </w:t>
      </w:r>
      <w:r>
        <w:rPr>
          <w:rFonts w:ascii="Times New Roman" w:hAnsi="Times New Roman" w:cs="Times New Roman"/>
          <w:highlight w:val="white"/>
        </w:rPr>
        <w:t>Ответственность за соблюдение требований настоящего Положения несут специалисты отдела обслуживания библиотеки, отдела комплектования и обработки литературы и отдела информационных технологий библиотеки.</w:t>
      </w:r>
    </w:p>
    <w:p w:rsidR="00E76CDA" w:rsidRPr="00F07632" w:rsidRDefault="00E76CDA">
      <w:pPr>
        <w:pStyle w:val="aff0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F07632" w:rsidRPr="00F07632" w:rsidRDefault="00F07632" w:rsidP="00F07632">
      <w:pPr>
        <w:pStyle w:val="aff0"/>
        <w:ind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F07632">
        <w:rPr>
          <w:rFonts w:ascii="Times New Roman" w:hAnsi="Times New Roman" w:cs="Times New Roman"/>
          <w:b/>
        </w:rPr>
        <w:t xml:space="preserve"> ПРИЛОЖЕНИЯ</w:t>
      </w:r>
    </w:p>
    <w:p w:rsidR="00F07632" w:rsidRPr="00F07632" w:rsidRDefault="00F07632" w:rsidP="00F07632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F07632" w:rsidRPr="00F07632" w:rsidRDefault="00F07632" w:rsidP="00F07632">
      <w:pPr>
        <w:pStyle w:val="aff0"/>
        <w:rPr>
          <w:rFonts w:ascii="Times New Roman" w:hAnsi="Times New Roman" w:cs="Times New Roman"/>
        </w:rPr>
      </w:pPr>
      <w:r w:rsidRPr="00F07632">
        <w:rPr>
          <w:rFonts w:ascii="Times New Roman" w:hAnsi="Times New Roman" w:cs="Times New Roman"/>
        </w:rPr>
        <w:t>Приложение А Меры дисциплинарных взысканий за нарушение правил пользования Библиотекой АГМУ</w:t>
      </w:r>
    </w:p>
    <w:p w:rsidR="00F07632" w:rsidRPr="00F07632" w:rsidRDefault="00F07632" w:rsidP="00F07632">
      <w:pPr>
        <w:pStyle w:val="aff0"/>
        <w:rPr>
          <w:rFonts w:ascii="Times New Roman" w:hAnsi="Times New Roman" w:cs="Times New Roman"/>
        </w:rPr>
      </w:pPr>
      <w:r w:rsidRPr="00F07632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Б</w:t>
      </w:r>
      <w:r w:rsidRPr="00F07632">
        <w:rPr>
          <w:rFonts w:ascii="Times New Roman" w:hAnsi="Times New Roman" w:cs="Times New Roman"/>
        </w:rPr>
        <w:t xml:space="preserve"> Лист регистрации изменений</w:t>
      </w:r>
    </w:p>
    <w:p w:rsidR="00F07632" w:rsidRPr="00F07632" w:rsidRDefault="00F07632" w:rsidP="00F07632">
      <w:pPr>
        <w:pStyle w:val="af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В</w:t>
      </w:r>
      <w:r w:rsidRPr="00F07632">
        <w:rPr>
          <w:rFonts w:ascii="Times New Roman" w:hAnsi="Times New Roman" w:cs="Times New Roman"/>
        </w:rPr>
        <w:t xml:space="preserve"> Лист согласования</w:t>
      </w:r>
    </w:p>
    <w:p w:rsidR="00F07632" w:rsidRDefault="00F07632" w:rsidP="00F07632">
      <w:pPr>
        <w:pStyle w:val="aff0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</w:rPr>
        <w:t>Приложение Г</w:t>
      </w:r>
      <w:r w:rsidRPr="00F07632">
        <w:rPr>
          <w:rFonts w:ascii="Times New Roman" w:hAnsi="Times New Roman" w:cs="Times New Roman"/>
        </w:rPr>
        <w:t xml:space="preserve"> Реестр выдачи документа</w:t>
      </w:r>
    </w:p>
    <w:p w:rsidR="00E76CDA" w:rsidRDefault="008642B9">
      <w:pPr>
        <w:shd w:val="clear" w:color="auto" w:fill="FFFFFF"/>
        <w:ind w:left="3451"/>
        <w:jc w:val="right"/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lastRenderedPageBreak/>
        <w:t>П</w:t>
      </w:r>
      <w:r w:rsidR="0078283E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риложение А</w:t>
      </w:r>
    </w:p>
    <w:p w:rsidR="00E76CDA" w:rsidRDefault="0078283E">
      <w:pPr>
        <w:pStyle w:val="aff5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bookmarkStart w:id="0" w:name="OLE_LINK1"/>
      <w:r>
        <w:rPr>
          <w:rFonts w:ascii="Times New Roman" w:hAnsi="Times New Roman" w:cs="Times New Roman"/>
          <w:color w:val="000000"/>
          <w:spacing w:val="-2"/>
          <w:sz w:val="28"/>
          <w:szCs w:val="28"/>
          <w:highlight w:val="white"/>
        </w:rPr>
        <w:t>«</w:t>
      </w:r>
      <w:r>
        <w:rPr>
          <w:rFonts w:ascii="Times New Roman" w:hAnsi="Times New Roman" w:cs="Times New Roman"/>
          <w:highlight w:val="white"/>
        </w:rPr>
        <w:t>Меры дисциплинарных взысканий за нарушение правил пользования Библиотекой</w:t>
      </w:r>
      <w:bookmarkEnd w:id="0"/>
      <w:r>
        <w:rPr>
          <w:rFonts w:ascii="Times New Roman" w:hAnsi="Times New Roman" w:cs="Times New Roman"/>
          <w:highlight w:val="white"/>
        </w:rPr>
        <w:t xml:space="preserve"> АГМУ»</w:t>
      </w:r>
    </w:p>
    <w:p w:rsidR="00E76CDA" w:rsidRDefault="007828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На основании ст.13.п.4 Федерального закона от 29</w:t>
      </w:r>
      <w:r w:rsidR="00B557A7">
        <w:rPr>
          <w:rFonts w:ascii="Times New Roman" w:hAnsi="Times New Roman" w:cs="Times New Roman"/>
          <w:sz w:val="24"/>
          <w:szCs w:val="24"/>
          <w:highlight w:val="white"/>
        </w:rPr>
        <w:t>.12.1</w:t>
      </w:r>
      <w:r>
        <w:rPr>
          <w:rFonts w:ascii="Times New Roman" w:hAnsi="Times New Roman" w:cs="Times New Roman"/>
          <w:sz w:val="24"/>
          <w:szCs w:val="24"/>
          <w:highlight w:val="white"/>
        </w:rPr>
        <w:t>994 №78-ФЗ</w:t>
      </w:r>
      <w:r w:rsidR="00B557A7">
        <w:rPr>
          <w:rFonts w:ascii="Times New Roman" w:hAnsi="Times New Roman" w:cs="Times New Roman"/>
          <w:sz w:val="24"/>
          <w:szCs w:val="24"/>
          <w:highlight w:val="white"/>
        </w:rPr>
        <w:t xml:space="preserve"> «О библиотечном деле», Б</w:t>
      </w:r>
      <w:r>
        <w:rPr>
          <w:rFonts w:ascii="Times New Roman" w:hAnsi="Times New Roman" w:cs="Times New Roman"/>
          <w:sz w:val="24"/>
          <w:szCs w:val="24"/>
          <w:highlight w:val="white"/>
        </w:rPr>
        <w:t>иблиотека определяет следующие виды санкций:</w:t>
      </w:r>
    </w:p>
    <w:p w:rsidR="00E76CDA" w:rsidRDefault="0078283E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Cs/>
          <w:spacing w:val="-1"/>
          <w:highlight w:val="white"/>
        </w:rPr>
        <w:t>1</w:t>
      </w:r>
      <w:r>
        <w:rPr>
          <w:rFonts w:ascii="Times New Roman" w:hAnsi="Times New Roman" w:cs="Times New Roman"/>
          <w:spacing w:val="-1"/>
          <w:highlight w:val="white"/>
        </w:rPr>
        <w:t xml:space="preserve">. 3а передачу читательского билета другому лицу и пользование чужим читательским билетом, за нарушение правил поведения в Библиотеке АГМУ и </w:t>
      </w:r>
      <w:r>
        <w:rPr>
          <w:rFonts w:ascii="Times New Roman" w:hAnsi="Times New Roman" w:cs="Times New Roman"/>
          <w:highlight w:val="white"/>
        </w:rPr>
        <w:t>правил пользования электронным читальным залом читатели лишаются права пользования Библиотекой АГМУ на срок, установленный администрацией Библиотеки АГМУ (</w:t>
      </w:r>
      <w:r>
        <w:rPr>
          <w:rFonts w:ascii="Times New Roman" w:hAnsi="Times New Roman" w:cs="Times New Roman"/>
          <w:bCs/>
          <w:highlight w:val="white"/>
        </w:rPr>
        <w:t>от 1 до 6 месяцев</w:t>
      </w:r>
      <w:r>
        <w:rPr>
          <w:rFonts w:ascii="Times New Roman" w:hAnsi="Times New Roman" w:cs="Times New Roman"/>
          <w:highlight w:val="white"/>
        </w:rPr>
        <w:t>).</w:t>
      </w:r>
    </w:p>
    <w:p w:rsidR="00E76CDA" w:rsidRDefault="0078283E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Cs/>
          <w:highlight w:val="white"/>
        </w:rPr>
        <w:t>2</w:t>
      </w:r>
      <w:r>
        <w:rPr>
          <w:rFonts w:ascii="Times New Roman" w:hAnsi="Times New Roman" w:cs="Times New Roman"/>
          <w:highlight w:val="white"/>
        </w:rPr>
        <w:t>. За несвоевременный возврат в Библиотеку АГМУ книг, других произведений печати и иных материалов:</w:t>
      </w:r>
    </w:p>
    <w:p w:rsidR="00E76CDA" w:rsidRDefault="0078283E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 xml:space="preserve">- на </w:t>
      </w:r>
      <w:r w:rsidR="00F4267A">
        <w:rPr>
          <w:rFonts w:ascii="Times New Roman" w:hAnsi="Times New Roman" w:cs="Times New Roman"/>
          <w:highlight w:val="white"/>
        </w:rPr>
        <w:t>Абонементе младших</w:t>
      </w:r>
      <w:r>
        <w:rPr>
          <w:rFonts w:ascii="Times New Roman" w:hAnsi="Times New Roman" w:cs="Times New Roman"/>
          <w:highlight w:val="white"/>
        </w:rPr>
        <w:t xml:space="preserve"> курсов</w:t>
      </w:r>
      <w:r w:rsidR="00F4267A">
        <w:rPr>
          <w:rFonts w:ascii="Times New Roman" w:hAnsi="Times New Roman" w:cs="Times New Roman"/>
          <w:highlight w:val="white"/>
        </w:rPr>
        <w:t>, Абонементе старших курсов, Абонементе гуманитарной литературы срок</w:t>
      </w:r>
      <w:r>
        <w:rPr>
          <w:rFonts w:ascii="Times New Roman" w:hAnsi="Times New Roman" w:cs="Times New Roman"/>
          <w:highlight w:val="white"/>
        </w:rPr>
        <w:t xml:space="preserve"> выдачи </w:t>
      </w:r>
      <w:r w:rsidR="00F4267A">
        <w:rPr>
          <w:rFonts w:ascii="Times New Roman" w:hAnsi="Times New Roman" w:cs="Times New Roman"/>
          <w:highlight w:val="white"/>
        </w:rPr>
        <w:t>литературы переносится</w:t>
      </w:r>
      <w:r>
        <w:rPr>
          <w:rFonts w:ascii="Times New Roman" w:hAnsi="Times New Roman" w:cs="Times New Roman"/>
          <w:highlight w:val="white"/>
        </w:rPr>
        <w:t xml:space="preserve"> с отсрочкой на неделю</w:t>
      </w:r>
      <w:r w:rsidR="00F4267A">
        <w:rPr>
          <w:rFonts w:ascii="Times New Roman" w:hAnsi="Times New Roman" w:cs="Times New Roman"/>
          <w:highlight w:val="white"/>
        </w:rPr>
        <w:t>;</w:t>
      </w:r>
      <w:r>
        <w:rPr>
          <w:rFonts w:ascii="Times New Roman" w:hAnsi="Times New Roman" w:cs="Times New Roman"/>
          <w:highlight w:val="white"/>
        </w:rPr>
        <w:t xml:space="preserve"> </w:t>
      </w:r>
    </w:p>
    <w:p w:rsidR="00E76CDA" w:rsidRDefault="0078283E">
      <w:pPr>
        <w:pStyle w:val="aff0"/>
        <w:rPr>
          <w:rFonts w:ascii="Times New Roman" w:hAnsi="Times New Roman" w:cs="Times New Roman"/>
          <w:bCs/>
          <w:highlight w:val="white"/>
        </w:rPr>
      </w:pPr>
      <w:r>
        <w:rPr>
          <w:rFonts w:ascii="Times New Roman" w:hAnsi="Times New Roman" w:cs="Times New Roman"/>
          <w:highlight w:val="white"/>
        </w:rPr>
        <w:t>-</w:t>
      </w:r>
      <w:r w:rsidR="00F4267A">
        <w:rPr>
          <w:rFonts w:ascii="Times New Roman" w:hAnsi="Times New Roman" w:cs="Times New Roman"/>
          <w:highlight w:val="white"/>
        </w:rPr>
        <w:t xml:space="preserve"> </w:t>
      </w:r>
      <w:r>
        <w:rPr>
          <w:rFonts w:ascii="Times New Roman" w:hAnsi="Times New Roman" w:cs="Times New Roman"/>
          <w:highlight w:val="white"/>
        </w:rPr>
        <w:t xml:space="preserve"> </w:t>
      </w:r>
      <w:r w:rsidR="00F4267A">
        <w:rPr>
          <w:rFonts w:ascii="Times New Roman" w:hAnsi="Times New Roman" w:cs="Times New Roman"/>
          <w:highlight w:val="white"/>
        </w:rPr>
        <w:t>п</w:t>
      </w:r>
      <w:r>
        <w:rPr>
          <w:rFonts w:ascii="Times New Roman" w:hAnsi="Times New Roman" w:cs="Times New Roman"/>
          <w:highlight w:val="white"/>
        </w:rPr>
        <w:t xml:space="preserve">ри возврате </w:t>
      </w:r>
      <w:r w:rsidR="00F4267A">
        <w:rPr>
          <w:rFonts w:ascii="Times New Roman" w:hAnsi="Times New Roman" w:cs="Times New Roman"/>
          <w:highlight w:val="white"/>
        </w:rPr>
        <w:t xml:space="preserve">литературы </w:t>
      </w:r>
      <w:r>
        <w:rPr>
          <w:rFonts w:ascii="Times New Roman" w:hAnsi="Times New Roman" w:cs="Times New Roman"/>
          <w:highlight w:val="white"/>
        </w:rPr>
        <w:t>свыше 1 месяца сверх установленного срока, читатель наказывается правом пользования Библиотекой АГМУ на срок от</w:t>
      </w:r>
      <w:r>
        <w:rPr>
          <w:rFonts w:ascii="Times New Roman" w:hAnsi="Times New Roman" w:cs="Times New Roman"/>
          <w:bCs/>
          <w:highlight w:val="white"/>
        </w:rPr>
        <w:t xml:space="preserve"> 1</w:t>
      </w:r>
      <w:r>
        <w:rPr>
          <w:rFonts w:ascii="Times New Roman" w:hAnsi="Times New Roman" w:cs="Times New Roman"/>
          <w:highlight w:val="white"/>
        </w:rPr>
        <w:t xml:space="preserve"> месяца </w:t>
      </w:r>
      <w:r>
        <w:rPr>
          <w:rFonts w:ascii="Times New Roman" w:hAnsi="Times New Roman" w:cs="Times New Roman"/>
          <w:bCs/>
          <w:highlight w:val="white"/>
        </w:rPr>
        <w:t>до 6 месяцев</w:t>
      </w:r>
      <w:r w:rsidR="00F4267A">
        <w:rPr>
          <w:rFonts w:ascii="Times New Roman" w:hAnsi="Times New Roman" w:cs="Times New Roman"/>
          <w:bCs/>
          <w:highlight w:val="white"/>
        </w:rPr>
        <w:t>;</w:t>
      </w:r>
    </w:p>
    <w:p w:rsidR="00F4267A" w:rsidRDefault="00F4267A" w:rsidP="00F4267A">
      <w:pPr>
        <w:shd w:val="clear" w:color="auto" w:fill="FFFFFF"/>
        <w:tabs>
          <w:tab w:val="left" w:pos="4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highlight w:val="white"/>
        </w:rPr>
        <w:t xml:space="preserve"> - на Абонементе научной литературы сверх установленного срока </w:t>
      </w:r>
      <w:r w:rsidR="00C42B94">
        <w:rPr>
          <w:rFonts w:ascii="Times New Roman" w:hAnsi="Times New Roman" w:cs="Times New Roman"/>
          <w:bCs/>
          <w:highlight w:val="white"/>
        </w:rPr>
        <w:t>применяется санкция</w:t>
      </w:r>
      <w:r>
        <w:rPr>
          <w:rFonts w:ascii="Times New Roman" w:hAnsi="Times New Roman" w:cs="Times New Roman"/>
          <w:bCs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в соответствии с прейскурантом копировально-множительных и других услуг, предоставляемых ФГБОУ ВО АГМУ Минздрава России.</w:t>
      </w:r>
    </w:p>
    <w:p w:rsidR="00E76CDA" w:rsidRDefault="0078283E">
      <w:pPr>
        <w:widowControl w:val="0"/>
        <w:shd w:val="clear" w:color="auto" w:fill="FFFFFF"/>
        <w:tabs>
          <w:tab w:val="left" w:pos="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highlight w:val="white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За утерю, порчу книг и журналов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 xml:space="preserve"> соответствии с п.5.3.2. Положением о библиотеке АГМУ, возмещение ущерба читателями: оплата рыночной стоимости издания через кассовый аппарат, либо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читатель компенсирует ущерб «заменой» на равноценное издание. Материалы о нарушении отдельными читателями Правил пользования библиотекой передаются в институты, проректору по учебной работе.</w:t>
      </w:r>
    </w:p>
    <w:p w:rsidR="00E76CDA" w:rsidRDefault="00E76CDA">
      <w:pPr>
        <w:pStyle w:val="aff0"/>
        <w:rPr>
          <w:rFonts w:ascii="Times New Roman" w:hAnsi="Times New Roman" w:cs="Times New Roman"/>
          <w:highlight w:val="white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78283E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Зав. библиотекой                                                                        __________________</w:t>
      </w:r>
    </w:p>
    <w:p w:rsidR="00E76CDA" w:rsidRDefault="0078283E">
      <w:pPr>
        <w:pStyle w:val="aff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 xml:space="preserve">                                                                                                                  Ф.И.О.</w:t>
      </w:r>
    </w:p>
    <w:p w:rsidR="00E76CDA" w:rsidRDefault="00E76CDA">
      <w:pPr>
        <w:pStyle w:val="aff0"/>
        <w:rPr>
          <w:rFonts w:ascii="Times New Roman" w:hAnsi="Times New Roman" w:cs="Times New Roman"/>
          <w:highlight w:val="white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1"/>
        <w:spacing w:before="0" w:after="0"/>
        <w:jc w:val="center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1"/>
        <w:spacing w:before="0" w:after="0"/>
        <w:jc w:val="center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1"/>
        <w:spacing w:before="0" w:after="0"/>
        <w:jc w:val="center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1"/>
        <w:spacing w:before="0" w:after="0"/>
        <w:jc w:val="center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1"/>
        <w:spacing w:before="0" w:after="0"/>
        <w:jc w:val="center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1"/>
        <w:spacing w:before="0" w:after="0"/>
        <w:jc w:val="center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rPr>
          <w:highlight w:val="yellow"/>
        </w:rPr>
      </w:pPr>
    </w:p>
    <w:p w:rsidR="00E76CDA" w:rsidRDefault="00E76CDA">
      <w:pPr>
        <w:rPr>
          <w:highlight w:val="yellow"/>
        </w:rPr>
      </w:pPr>
    </w:p>
    <w:p w:rsidR="00E76CDA" w:rsidRDefault="0078283E">
      <w:pPr>
        <w:pStyle w:val="1"/>
        <w:spacing w:before="0" w:after="0"/>
        <w:jc w:val="right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caps w:val="0"/>
          <w:highlight w:val="white"/>
        </w:rPr>
        <w:lastRenderedPageBreak/>
        <w:t>Приложение</w:t>
      </w:r>
      <w:r>
        <w:rPr>
          <w:rFonts w:ascii="Times New Roman" w:hAnsi="Times New Roman" w:cs="Times New Roman"/>
          <w:highlight w:val="white"/>
        </w:rPr>
        <w:t xml:space="preserve"> Б</w:t>
      </w:r>
    </w:p>
    <w:p w:rsidR="00E76CDA" w:rsidRDefault="00E76CDA">
      <w:pPr>
        <w:pStyle w:val="1"/>
        <w:spacing w:before="0" w:after="0"/>
        <w:jc w:val="center"/>
        <w:rPr>
          <w:rFonts w:ascii="Times New Roman" w:hAnsi="Times New Roman" w:cs="Times New Roman"/>
          <w:highlight w:val="white"/>
        </w:rPr>
      </w:pPr>
    </w:p>
    <w:p w:rsidR="00E76CDA" w:rsidRDefault="0078283E">
      <w:pPr>
        <w:pStyle w:val="1"/>
        <w:spacing w:before="0" w:after="0"/>
        <w:jc w:val="center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ЛИСТ РЕГИСТРАЦИИ ИЗМЕНЕНИЙ</w:t>
      </w:r>
    </w:p>
    <w:p w:rsidR="00E76CDA" w:rsidRDefault="00E76CDA">
      <w:pPr>
        <w:rPr>
          <w:highlight w:val="white"/>
        </w:rPr>
      </w:pPr>
    </w:p>
    <w:tbl>
      <w:tblPr>
        <w:tblW w:w="99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44"/>
        <w:gridCol w:w="897"/>
        <w:gridCol w:w="898"/>
        <w:gridCol w:w="1481"/>
        <w:gridCol w:w="1923"/>
        <w:gridCol w:w="1134"/>
        <w:gridCol w:w="1276"/>
        <w:gridCol w:w="1247"/>
      </w:tblGrid>
      <w:tr w:rsidR="00E76CDA">
        <w:trPr>
          <w:cantSplit/>
          <w:trHeight w:val="420"/>
        </w:trPr>
        <w:tc>
          <w:tcPr>
            <w:tcW w:w="10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76CDA" w:rsidRDefault="0078283E">
            <w:pPr>
              <w:spacing w:after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Номер</w:t>
            </w:r>
          </w:p>
          <w:p w:rsidR="00E76CDA" w:rsidRDefault="0078283E">
            <w:pPr>
              <w:spacing w:after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изменения</w:t>
            </w:r>
          </w:p>
        </w:tc>
        <w:tc>
          <w:tcPr>
            <w:tcW w:w="3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76CDA" w:rsidRDefault="0078283E">
            <w:pPr>
              <w:spacing w:after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Номера листов</w:t>
            </w:r>
          </w:p>
        </w:tc>
        <w:tc>
          <w:tcPr>
            <w:tcW w:w="19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76CDA" w:rsidRDefault="0078283E">
            <w:pPr>
              <w:spacing w:after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Основание для внесения изменений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76CDA" w:rsidRDefault="00E76CDA">
            <w:pPr>
              <w:spacing w:after="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E76CDA" w:rsidRDefault="0078283E">
            <w:pPr>
              <w:spacing w:after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Подпись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76CDA" w:rsidRDefault="0078283E">
            <w:pPr>
              <w:pStyle w:val="ac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Расшифровка подписи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76CDA" w:rsidRDefault="00E76CDA">
            <w:pPr>
              <w:spacing w:after="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E76CDA" w:rsidRDefault="0078283E">
            <w:pPr>
              <w:spacing w:after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Дата</w:t>
            </w:r>
          </w:p>
        </w:tc>
      </w:tr>
      <w:tr w:rsidR="00E76CDA">
        <w:trPr>
          <w:cantSplit/>
          <w:trHeight w:val="420"/>
        </w:trPr>
        <w:tc>
          <w:tcPr>
            <w:tcW w:w="104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76CDA" w:rsidRDefault="00E76CDA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76CDA" w:rsidRDefault="0078283E">
            <w:pPr>
              <w:spacing w:after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замененных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76CDA" w:rsidRDefault="0078283E">
            <w:pPr>
              <w:spacing w:after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новых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76CDA" w:rsidRDefault="0078283E">
            <w:pPr>
              <w:spacing w:after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highlight w:val="white"/>
              </w:rPr>
              <w:t>аннулированных</w:t>
            </w:r>
          </w:p>
        </w:tc>
        <w:tc>
          <w:tcPr>
            <w:tcW w:w="192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76CDA" w:rsidRDefault="00E76CDA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76CDA" w:rsidRDefault="00E76CDA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76CDA" w:rsidRDefault="00E76CDA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76CDA" w:rsidRDefault="00E76CDA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white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white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white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white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white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white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white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white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  <w:tr w:rsidR="00E76CDA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spacing w:after="0"/>
              <w:rPr>
                <w:rFonts w:ascii="Times New Roman" w:hAnsi="Times New Roman" w:cs="Times New Roman"/>
                <w:highlight w:val="yellow"/>
                <w:u w:val="single"/>
              </w:rPr>
            </w:pPr>
          </w:p>
        </w:tc>
      </w:tr>
    </w:tbl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aff0"/>
        <w:rPr>
          <w:rFonts w:ascii="Times New Roman" w:hAnsi="Times New Roman" w:cs="Times New Roman"/>
          <w:highlight w:val="yellow"/>
        </w:rPr>
      </w:pPr>
    </w:p>
    <w:p w:rsidR="00E76CDA" w:rsidRDefault="00E76CDA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caps/>
          <w:highlight w:val="yellow"/>
        </w:rPr>
      </w:pPr>
    </w:p>
    <w:p w:rsidR="00E76CDA" w:rsidRDefault="00E76CDA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caps/>
          <w:highlight w:val="yellow"/>
        </w:rPr>
      </w:pPr>
    </w:p>
    <w:p w:rsidR="00E76CDA" w:rsidRDefault="00E76CDA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caps/>
          <w:highlight w:val="yellow"/>
        </w:rPr>
      </w:pPr>
    </w:p>
    <w:p w:rsidR="00E76CDA" w:rsidRDefault="00E76CDA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caps/>
          <w:highlight w:val="yellow"/>
        </w:rPr>
      </w:pPr>
    </w:p>
    <w:p w:rsidR="00E76CDA" w:rsidRDefault="00E76CDA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caps/>
          <w:highlight w:val="yellow"/>
        </w:rPr>
      </w:pPr>
    </w:p>
    <w:p w:rsidR="00E76CDA" w:rsidRDefault="00E76CDA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caps/>
          <w:highlight w:val="yellow"/>
        </w:rPr>
      </w:pPr>
    </w:p>
    <w:p w:rsidR="00E76CDA" w:rsidRDefault="00E76CDA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caps/>
          <w:highlight w:val="yellow"/>
        </w:rPr>
      </w:pPr>
    </w:p>
    <w:p w:rsidR="00E76CDA" w:rsidRDefault="00E76CDA">
      <w:pPr>
        <w:rPr>
          <w:highlight w:val="yellow"/>
        </w:rPr>
      </w:pPr>
    </w:p>
    <w:p w:rsidR="00E76CDA" w:rsidRDefault="00E76CDA">
      <w:pPr>
        <w:rPr>
          <w:highlight w:val="yellow"/>
        </w:rPr>
      </w:pPr>
    </w:p>
    <w:p w:rsidR="00E76CDA" w:rsidRDefault="00AF5341">
      <w:pPr>
        <w:pStyle w:val="2"/>
        <w:spacing w:before="0" w:after="0"/>
        <w:jc w:val="right"/>
        <w:rPr>
          <w:rFonts w:ascii="Times New Roman" w:hAnsi="Times New Roman" w:cs="Times New Roman"/>
          <w:i w:val="0"/>
          <w:iCs w:val="0"/>
          <w:caps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-1330573</wp:posOffset>
            </wp:positionV>
            <wp:extent cx="7600208" cy="10754926"/>
            <wp:effectExtent l="0" t="0" r="127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08" cy="107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78283E">
        <w:rPr>
          <w:rFonts w:ascii="Times New Roman" w:hAnsi="Times New Roman" w:cs="Times New Roman"/>
          <w:i w:val="0"/>
          <w:iCs w:val="0"/>
          <w:sz w:val="24"/>
          <w:szCs w:val="24"/>
        </w:rPr>
        <w:t>Приложение</w:t>
      </w:r>
      <w:r w:rsidR="0078283E">
        <w:rPr>
          <w:rFonts w:ascii="Times New Roman" w:hAnsi="Times New Roman" w:cs="Times New Roman"/>
          <w:i w:val="0"/>
          <w:iCs w:val="0"/>
          <w:caps/>
          <w:sz w:val="24"/>
          <w:szCs w:val="24"/>
        </w:rPr>
        <w:t xml:space="preserve"> В</w:t>
      </w:r>
    </w:p>
    <w:p w:rsidR="00E76CDA" w:rsidRDefault="00E76CDA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caps/>
          <w:sz w:val="24"/>
          <w:szCs w:val="24"/>
        </w:rPr>
      </w:pPr>
    </w:p>
    <w:p w:rsidR="00E76CDA" w:rsidRDefault="0078283E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caps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aps/>
          <w:sz w:val="24"/>
          <w:szCs w:val="24"/>
        </w:rPr>
        <w:t>лист СОГЛАСОВАНИЯ</w:t>
      </w:r>
    </w:p>
    <w:p w:rsidR="00E76CDA" w:rsidRDefault="00E76CDA">
      <w:pPr>
        <w:pStyle w:val="2"/>
        <w:spacing w:before="0" w:after="0" w:line="240" w:lineRule="atLeast"/>
        <w:jc w:val="center"/>
        <w:rPr>
          <w:rFonts w:ascii="Times New Roman" w:hAnsi="Times New Roman" w:cs="Times New Roman"/>
          <w:i w:val="0"/>
          <w:iCs w:val="0"/>
        </w:rPr>
      </w:pPr>
    </w:p>
    <w:p w:rsidR="00F07632" w:rsidRDefault="00782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СК-ПВД-3.4-3.6-25</w:t>
      </w:r>
      <w:r w:rsidR="00F07632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proofErr w:type="gramStart"/>
      <w:r w:rsidR="00F0763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Правила пользования библиотекой </w:t>
      </w:r>
      <w:r w:rsidR="00B557A7">
        <w:rPr>
          <w:rFonts w:ascii="Times New Roman" w:hAnsi="Times New Roman" w:cs="Times New Roman"/>
          <w:b/>
          <w:sz w:val="24"/>
          <w:szCs w:val="24"/>
          <w:u w:val="single"/>
        </w:rPr>
        <w:t xml:space="preserve">ФГБОУ ВО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АГМУ </w:t>
      </w:r>
    </w:p>
    <w:p w:rsidR="00E76CDA" w:rsidRDefault="00F0763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763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B557A7">
        <w:rPr>
          <w:rFonts w:ascii="Times New Roman" w:hAnsi="Times New Roman" w:cs="Times New Roman"/>
          <w:b/>
          <w:sz w:val="24"/>
          <w:szCs w:val="24"/>
          <w:u w:val="single"/>
        </w:rPr>
        <w:t>Минздрава России</w:t>
      </w:r>
      <w:r w:rsidR="0078283E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E76CDA" w:rsidRDefault="0078283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(шифр документа)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ab/>
        <w:t>(</w:t>
      </w:r>
      <w:proofErr w:type="gramEnd"/>
      <w:r>
        <w:rPr>
          <w:rFonts w:ascii="Times New Roman" w:hAnsi="Times New Roman" w:cs="Times New Roman"/>
        </w:rPr>
        <w:t>название документа)</w:t>
      </w:r>
    </w:p>
    <w:p w:rsidR="00E76CDA" w:rsidRDefault="00E76CDA">
      <w:pPr>
        <w:spacing w:after="0"/>
        <w:rPr>
          <w:rFonts w:ascii="Times New Roman" w:hAnsi="Times New Roman" w:cs="Times New Roman"/>
        </w:rPr>
      </w:pPr>
    </w:p>
    <w:p w:rsidR="00E76CDA" w:rsidRDefault="0078283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разработана(о)</w:t>
      </w:r>
    </w:p>
    <w:p w:rsidR="00E76CDA" w:rsidRDefault="0078283E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Разработчик:</w:t>
      </w:r>
    </w:p>
    <w:tbl>
      <w:tblPr>
        <w:tblW w:w="9928" w:type="dxa"/>
        <w:tblInd w:w="80" w:type="dxa"/>
        <w:tblLook w:val="01E0" w:firstRow="1" w:lastRow="1" w:firstColumn="1" w:lastColumn="1" w:noHBand="0" w:noVBand="0"/>
      </w:tblPr>
      <w:tblGrid>
        <w:gridCol w:w="5140"/>
        <w:gridCol w:w="540"/>
        <w:gridCol w:w="4248"/>
      </w:tblGrid>
      <w:tr w:rsidR="00E76CDA">
        <w:tc>
          <w:tcPr>
            <w:tcW w:w="5140" w:type="dxa"/>
            <w:tcBorders>
              <w:bottom w:val="single" w:sz="4" w:space="0" w:color="000000"/>
            </w:tcBorders>
          </w:tcPr>
          <w:p w:rsidR="00E76CDA" w:rsidRDefault="0078283E">
            <w:pPr>
              <w:pStyle w:val="21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Заведующий библиотекой</w:t>
            </w:r>
          </w:p>
        </w:tc>
        <w:tc>
          <w:tcPr>
            <w:tcW w:w="540" w:type="dxa"/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48" w:type="dxa"/>
            <w:tcBorders>
              <w:bottom w:val="single" w:sz="4" w:space="0" w:color="000000"/>
            </w:tcBorders>
          </w:tcPr>
          <w:p w:rsidR="00E76CDA" w:rsidRDefault="0078283E">
            <w:pPr>
              <w:pStyle w:val="21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Таранина С.В.</w:t>
            </w:r>
          </w:p>
        </w:tc>
      </w:tr>
      <w:tr w:rsidR="00E76CDA">
        <w:tc>
          <w:tcPr>
            <w:tcW w:w="5140" w:type="dxa"/>
            <w:tcBorders>
              <w:top w:val="single" w:sz="4" w:space="0" w:color="000000"/>
            </w:tcBorders>
          </w:tcPr>
          <w:p w:rsidR="00E76CDA" w:rsidRDefault="0078283E">
            <w:pPr>
              <w:pStyle w:val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(должность)</w:t>
            </w:r>
          </w:p>
        </w:tc>
        <w:tc>
          <w:tcPr>
            <w:tcW w:w="540" w:type="dxa"/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4248" w:type="dxa"/>
            <w:tcBorders>
              <w:top w:val="single" w:sz="4" w:space="0" w:color="000000"/>
            </w:tcBorders>
          </w:tcPr>
          <w:p w:rsidR="00E76CDA" w:rsidRDefault="0078283E">
            <w:pPr>
              <w:pStyle w:val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(ФИО)</w:t>
            </w:r>
          </w:p>
        </w:tc>
      </w:tr>
      <w:tr w:rsidR="00E76CDA">
        <w:tc>
          <w:tcPr>
            <w:tcW w:w="51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CDA">
        <w:tc>
          <w:tcPr>
            <w:tcW w:w="51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CDA">
        <w:tc>
          <w:tcPr>
            <w:tcW w:w="51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76CDA">
        <w:tc>
          <w:tcPr>
            <w:tcW w:w="51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424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CDA">
        <w:tc>
          <w:tcPr>
            <w:tcW w:w="51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76CDA" w:rsidRDefault="00E76CDA">
      <w:pPr>
        <w:pStyle w:val="210"/>
        <w:ind w:firstLine="720"/>
        <w:jc w:val="center"/>
        <w:rPr>
          <w:rFonts w:ascii="Times New Roman" w:hAnsi="Times New Roman" w:cs="Times New Roman"/>
        </w:rPr>
      </w:pPr>
    </w:p>
    <w:p w:rsidR="00E76CDA" w:rsidRDefault="0078283E">
      <w:pPr>
        <w:pStyle w:val="210"/>
        <w:ind w:hanging="720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согласовано</w:t>
      </w:r>
    </w:p>
    <w:p w:rsidR="00E76CDA" w:rsidRDefault="00E76CDA">
      <w:pPr>
        <w:pStyle w:val="210"/>
        <w:ind w:hanging="720"/>
        <w:jc w:val="center"/>
        <w:rPr>
          <w:rFonts w:ascii="Times New Roman" w:hAnsi="Times New Roman" w:cs="Times New Roman"/>
          <w:b/>
          <w:bCs/>
          <w:cap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2127"/>
        <w:gridCol w:w="1335"/>
        <w:gridCol w:w="1344"/>
      </w:tblGrid>
      <w:tr w:rsidR="00E76CDA">
        <w:trPr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78283E">
            <w:pPr>
              <w:pStyle w:val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78283E">
            <w:pPr>
              <w:pStyle w:val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78283E">
            <w:pPr>
              <w:pStyle w:val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78283E">
            <w:pPr>
              <w:pStyle w:val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</w:t>
            </w:r>
          </w:p>
        </w:tc>
      </w:tr>
      <w:tr w:rsidR="00E76CDA">
        <w:trPr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F07632">
            <w:pPr>
              <w:pStyle w:val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Проректор по учебной работе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F07632">
            <w:pPr>
              <w:pStyle w:val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Бабушкин И.Е.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632">
        <w:trPr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632" w:rsidRDefault="00F07632" w:rsidP="00F07632">
            <w:pPr>
              <w:pStyle w:val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управления контроля качества образования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632" w:rsidRDefault="00F07632" w:rsidP="00F07632">
            <w:pPr>
              <w:pStyle w:val="210"/>
              <w:rPr>
                <w:rFonts w:ascii="Times New Roman" w:hAnsi="Times New Roman" w:cs="Times New Roman"/>
              </w:rPr>
            </w:pPr>
          </w:p>
          <w:p w:rsidR="00F07632" w:rsidRDefault="00F07632" w:rsidP="00F07632">
            <w:pPr>
              <w:pStyle w:val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Чурилова М.Н.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632" w:rsidRDefault="00F07632" w:rsidP="00F07632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632" w:rsidRDefault="00F07632" w:rsidP="00F07632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632">
        <w:trPr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632" w:rsidRDefault="00F07632" w:rsidP="00F07632">
            <w:pPr>
              <w:pStyle w:val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управления правового обеспечения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632" w:rsidRDefault="00F07632" w:rsidP="00F07632">
            <w:pPr>
              <w:pStyle w:val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Малышенко С.Н.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632" w:rsidRDefault="00F07632" w:rsidP="00F07632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632" w:rsidRDefault="00F07632" w:rsidP="00F07632">
            <w:pPr>
              <w:pStyle w:val="21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76CDA" w:rsidRDefault="00E76CDA">
      <w:pPr>
        <w:spacing w:after="0"/>
        <w:jc w:val="right"/>
        <w:rPr>
          <w:rFonts w:ascii="Times New Roman" w:hAnsi="Times New Roman" w:cs="Times New Roman"/>
          <w:highlight w:val="yellow"/>
        </w:rPr>
      </w:pPr>
    </w:p>
    <w:p w:rsidR="00E76CDA" w:rsidRDefault="0078283E">
      <w:pPr>
        <w:pStyle w:val="1"/>
        <w:spacing w:before="0" w:after="0"/>
        <w:jc w:val="right"/>
        <w:rPr>
          <w:rFonts w:ascii="Times New Roman" w:hAnsi="Times New Roman" w:cs="Times New Roman"/>
          <w:b w:val="0"/>
        </w:rPr>
      </w:pPr>
      <w:r>
        <w:rPr>
          <w:highlight w:val="yellow"/>
        </w:rPr>
        <w:br w:type="page" w:clear="all"/>
      </w:r>
      <w:r>
        <w:rPr>
          <w:rFonts w:ascii="Times New Roman" w:hAnsi="Times New Roman" w:cs="Times New Roman"/>
          <w:caps w:val="0"/>
        </w:rPr>
        <w:lastRenderedPageBreak/>
        <w:t>Приложение Г</w:t>
      </w:r>
    </w:p>
    <w:p w:rsidR="00E76CDA" w:rsidRDefault="00E76CDA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76CDA" w:rsidRDefault="0078283E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Реестр выдачи документА в электронном виде</w:t>
      </w:r>
    </w:p>
    <w:p w:rsidR="00E76CDA" w:rsidRDefault="00E76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6CDA" w:rsidRDefault="0078283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СК-ПВД-3.4-3.6-25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Правила пользования библиотекой </w:t>
      </w:r>
      <w:r w:rsidR="00F07632" w:rsidRPr="00F07632">
        <w:rPr>
          <w:rFonts w:ascii="Times New Roman" w:hAnsi="Times New Roman" w:cs="Times New Roman"/>
          <w:b/>
          <w:sz w:val="24"/>
          <w:szCs w:val="24"/>
          <w:u w:val="single"/>
        </w:rPr>
        <w:t>ФГБОУ ВО АГМУ Минздрава России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»</w:t>
      </w:r>
    </w:p>
    <w:p w:rsidR="00E76CDA" w:rsidRDefault="007828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(шифр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документа)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(название документа)</w:t>
      </w:r>
    </w:p>
    <w:p w:rsidR="00E76CDA" w:rsidRDefault="00E76CDA">
      <w:pPr>
        <w:ind w:left="3969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108" w:tblpY="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2126"/>
        <w:gridCol w:w="1276"/>
        <w:gridCol w:w="1417"/>
      </w:tblGrid>
      <w:tr w:rsidR="00E76CDA">
        <w:trPr>
          <w:trHeight w:val="104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78283E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Структурное подразделение,</w:t>
            </w:r>
          </w:p>
          <w:p w:rsidR="00E76CDA" w:rsidRDefault="0078283E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должностное лицо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78283E">
            <w:pPr>
              <w:pStyle w:val="1"/>
              <w:spacing w:before="0" w:after="0"/>
              <w:ind w:left="-57" w:right="-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78283E">
            <w:pPr>
              <w:pStyle w:val="1"/>
              <w:spacing w:before="0" w:after="0"/>
              <w:ind w:left="-57" w:right="-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УчЭ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78283E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E76CDA">
        <w:trPr>
          <w:trHeight w:val="523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F07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электронном виде на сайте Университета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CDA" w:rsidRDefault="00E76CDA">
            <w:pPr>
              <w:tabs>
                <w:tab w:val="num" w:pos="2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CDA" w:rsidRDefault="00E76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CDA" w:rsidRDefault="00E76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6CDA" w:rsidRDefault="00E76CDA"/>
    <w:sectPr w:rsidR="00E76CDA">
      <w:headerReference w:type="default" r:id="rId13"/>
      <w:footerReference w:type="default" r:id="rId14"/>
      <w:pgSz w:w="11906" w:h="16838"/>
      <w:pgMar w:top="1134" w:right="567" w:bottom="1134" w:left="1418" w:header="709" w:footer="709" w:gutter="0"/>
      <w:pgBorders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110" w:rsidRDefault="00200110">
      <w:pPr>
        <w:spacing w:after="0" w:line="240" w:lineRule="auto"/>
      </w:pPr>
      <w:r>
        <w:separator/>
      </w:r>
    </w:p>
  </w:endnote>
  <w:endnote w:type="continuationSeparator" w:id="0">
    <w:p w:rsidR="00200110" w:rsidRDefault="00200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8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Layout w:type="fixed"/>
      <w:tblLook w:val="04A0" w:firstRow="1" w:lastRow="0" w:firstColumn="1" w:lastColumn="0" w:noHBand="0" w:noVBand="1"/>
    </w:tblPr>
    <w:tblGrid>
      <w:gridCol w:w="1238"/>
      <w:gridCol w:w="6713"/>
      <w:gridCol w:w="1547"/>
    </w:tblGrid>
    <w:tr w:rsidR="00E76CDA">
      <w:trPr>
        <w:trHeight w:val="313"/>
      </w:trPr>
      <w:tc>
        <w:tcPr>
          <w:tcW w:w="1238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6" w:space="0" w:color="000000"/>
          </w:tcBorders>
          <w:shd w:val="clear" w:color="auto" w:fill="E6E6E6"/>
        </w:tcPr>
        <w:p w:rsidR="00E76CDA" w:rsidRDefault="0078283E">
          <w:pPr>
            <w:pStyle w:val="ac"/>
            <w:rPr>
              <w:b/>
              <w:bCs/>
              <w:i/>
              <w:iCs/>
              <w:sz w:val="20"/>
              <w:szCs w:val="20"/>
            </w:rPr>
          </w:pPr>
          <w:r>
            <w:rPr>
              <w:b/>
              <w:bCs/>
              <w:i/>
              <w:iCs/>
              <w:sz w:val="20"/>
              <w:szCs w:val="20"/>
            </w:rPr>
            <w:t>Версия: 1.0</w:t>
          </w:r>
        </w:p>
      </w:tc>
      <w:tc>
        <w:tcPr>
          <w:tcW w:w="6713" w:type="dxa"/>
          <w:tcBorders>
            <w:top w:val="single" w:sz="12" w:space="0" w:color="000000"/>
            <w:left w:val="single" w:sz="6" w:space="0" w:color="000000"/>
            <w:bottom w:val="single" w:sz="12" w:space="0" w:color="000000"/>
            <w:right w:val="single" w:sz="6" w:space="0" w:color="000000"/>
          </w:tcBorders>
          <w:shd w:val="clear" w:color="auto" w:fill="E6E6E6"/>
          <w:vAlign w:val="center"/>
        </w:tcPr>
        <w:p w:rsidR="00E76CDA" w:rsidRDefault="0078283E">
          <w:pPr>
            <w:pStyle w:val="ac"/>
            <w:rPr>
              <w:b/>
              <w:bCs/>
              <w:i/>
              <w:iCs/>
              <w:sz w:val="16"/>
              <w:szCs w:val="16"/>
            </w:rPr>
          </w:pPr>
          <w:r>
            <w:rPr>
              <w:b/>
              <w:bCs/>
              <w:i/>
              <w:iCs/>
              <w:sz w:val="16"/>
              <w:szCs w:val="16"/>
            </w:rPr>
            <w:t xml:space="preserve"> Дата и время распечатки: </w:t>
          </w:r>
          <w:r>
            <w:rPr>
              <w:b/>
              <w:bCs/>
              <w:i/>
              <w:iCs/>
              <w:sz w:val="16"/>
              <w:szCs w:val="16"/>
            </w:rPr>
            <w:fldChar w:fldCharType="begin"/>
          </w:r>
          <w:r>
            <w:rPr>
              <w:b/>
              <w:bCs/>
              <w:i/>
              <w:iCs/>
              <w:sz w:val="16"/>
              <w:szCs w:val="16"/>
            </w:rPr>
            <w:instrText xml:space="preserve"> DATE \@ "dd.MM.yyyy" </w:instrText>
          </w:r>
          <w:r>
            <w:rPr>
              <w:b/>
              <w:bCs/>
              <w:i/>
              <w:iCs/>
              <w:sz w:val="16"/>
              <w:szCs w:val="16"/>
            </w:rPr>
            <w:fldChar w:fldCharType="separate"/>
          </w:r>
          <w:r w:rsidR="00AF5341">
            <w:rPr>
              <w:b/>
              <w:bCs/>
              <w:i/>
              <w:iCs/>
              <w:noProof/>
              <w:sz w:val="16"/>
              <w:szCs w:val="16"/>
            </w:rPr>
            <w:t>08.10.2025</w:t>
          </w:r>
          <w:r>
            <w:rPr>
              <w:b/>
              <w:bCs/>
              <w:i/>
              <w:iCs/>
              <w:sz w:val="16"/>
              <w:szCs w:val="16"/>
            </w:rPr>
            <w:fldChar w:fldCharType="end"/>
          </w:r>
          <w:r>
            <w:rPr>
              <w:b/>
              <w:bCs/>
              <w:i/>
              <w:iCs/>
              <w:sz w:val="16"/>
              <w:szCs w:val="16"/>
            </w:rPr>
            <w:t xml:space="preserve">, </w:t>
          </w:r>
          <w:r>
            <w:rPr>
              <w:b/>
              <w:bCs/>
              <w:i/>
              <w:iCs/>
              <w:sz w:val="16"/>
              <w:szCs w:val="16"/>
            </w:rPr>
            <w:fldChar w:fldCharType="begin"/>
          </w:r>
          <w:r>
            <w:rPr>
              <w:b/>
              <w:bCs/>
              <w:i/>
              <w:iCs/>
              <w:sz w:val="16"/>
              <w:szCs w:val="16"/>
            </w:rPr>
            <w:instrText xml:space="preserve"> TIME  \@ "HH:mm" </w:instrText>
          </w:r>
          <w:r>
            <w:rPr>
              <w:b/>
              <w:bCs/>
              <w:i/>
              <w:iCs/>
              <w:sz w:val="16"/>
              <w:szCs w:val="16"/>
            </w:rPr>
            <w:fldChar w:fldCharType="separate"/>
          </w:r>
          <w:r w:rsidR="00AF5341">
            <w:rPr>
              <w:b/>
              <w:bCs/>
              <w:i/>
              <w:iCs/>
              <w:noProof/>
              <w:sz w:val="16"/>
              <w:szCs w:val="16"/>
            </w:rPr>
            <w:t>12:38</w:t>
          </w:r>
          <w:r>
            <w:rPr>
              <w:b/>
              <w:bCs/>
              <w:i/>
              <w:iCs/>
              <w:sz w:val="16"/>
              <w:szCs w:val="16"/>
            </w:rPr>
            <w:fldChar w:fldCharType="end"/>
          </w:r>
        </w:p>
      </w:tc>
      <w:tc>
        <w:tcPr>
          <w:tcW w:w="1547" w:type="dxa"/>
          <w:tcBorders>
            <w:top w:val="single" w:sz="12" w:space="0" w:color="000000"/>
            <w:left w:val="single" w:sz="6" w:space="0" w:color="000000"/>
            <w:bottom w:val="single" w:sz="12" w:space="0" w:color="000000"/>
            <w:right w:val="single" w:sz="12" w:space="0" w:color="000000"/>
          </w:tcBorders>
          <w:shd w:val="clear" w:color="auto" w:fill="E6E6E6"/>
        </w:tcPr>
        <w:p w:rsidR="00E76CDA" w:rsidRDefault="0078283E">
          <w:pPr>
            <w:pStyle w:val="ac"/>
            <w:jc w:val="right"/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  <w:t xml:space="preserve">Стр. </w:t>
          </w:r>
          <w:r>
            <w:rPr>
              <w:rStyle w:val="afa"/>
              <w:rFonts w:cs="Calibri"/>
              <w:i/>
              <w:iCs/>
              <w:sz w:val="20"/>
              <w:szCs w:val="20"/>
            </w:rPr>
            <w:fldChar w:fldCharType="begin"/>
          </w:r>
          <w:r>
            <w:rPr>
              <w:rStyle w:val="afa"/>
              <w:rFonts w:cs="Calibri"/>
              <w:i/>
              <w:iCs/>
              <w:sz w:val="20"/>
              <w:szCs w:val="20"/>
            </w:rPr>
            <w:instrText xml:space="preserve"> PAGE </w:instrText>
          </w:r>
          <w:r>
            <w:rPr>
              <w:rStyle w:val="afa"/>
              <w:rFonts w:cs="Calibri"/>
              <w:i/>
              <w:iCs/>
              <w:sz w:val="20"/>
              <w:szCs w:val="20"/>
            </w:rPr>
            <w:fldChar w:fldCharType="separate"/>
          </w:r>
          <w:r w:rsidR="00AF5341">
            <w:rPr>
              <w:rStyle w:val="afa"/>
              <w:rFonts w:cs="Calibri"/>
              <w:i/>
              <w:iCs/>
              <w:noProof/>
              <w:sz w:val="20"/>
              <w:szCs w:val="20"/>
            </w:rPr>
            <w:t>2</w:t>
          </w:r>
          <w:r>
            <w:rPr>
              <w:rStyle w:val="afa"/>
              <w:rFonts w:cs="Calibri"/>
              <w:i/>
              <w:iCs/>
              <w:sz w:val="20"/>
              <w:szCs w:val="20"/>
            </w:rPr>
            <w:fldChar w:fldCharType="end"/>
          </w:r>
          <w:r>
            <w:rPr>
              <w:i/>
              <w:iCs/>
              <w:sz w:val="20"/>
              <w:szCs w:val="20"/>
            </w:rPr>
            <w:t xml:space="preserve"> из </w:t>
          </w:r>
          <w:r>
            <w:rPr>
              <w:rStyle w:val="afa"/>
              <w:rFonts w:cs="Calibri"/>
              <w:i/>
              <w:iCs/>
              <w:sz w:val="20"/>
              <w:szCs w:val="20"/>
            </w:rPr>
            <w:fldChar w:fldCharType="begin"/>
          </w:r>
          <w:r>
            <w:rPr>
              <w:rStyle w:val="afa"/>
              <w:rFonts w:cs="Calibri"/>
              <w:i/>
              <w:iCs/>
              <w:sz w:val="20"/>
              <w:szCs w:val="20"/>
            </w:rPr>
            <w:instrText xml:space="preserve"> NUMPAGES </w:instrText>
          </w:r>
          <w:r>
            <w:rPr>
              <w:rStyle w:val="afa"/>
              <w:rFonts w:cs="Calibri"/>
              <w:i/>
              <w:iCs/>
              <w:sz w:val="20"/>
              <w:szCs w:val="20"/>
            </w:rPr>
            <w:fldChar w:fldCharType="separate"/>
          </w:r>
          <w:r w:rsidR="00AF5341">
            <w:rPr>
              <w:rStyle w:val="afa"/>
              <w:rFonts w:cs="Calibri"/>
              <w:i/>
              <w:iCs/>
              <w:noProof/>
              <w:sz w:val="20"/>
              <w:szCs w:val="20"/>
            </w:rPr>
            <w:t>13</w:t>
          </w:r>
          <w:r>
            <w:rPr>
              <w:rStyle w:val="afa"/>
              <w:rFonts w:cs="Calibri"/>
              <w:i/>
              <w:iCs/>
              <w:sz w:val="20"/>
              <w:szCs w:val="20"/>
            </w:rPr>
            <w:fldChar w:fldCharType="end"/>
          </w:r>
        </w:p>
      </w:tc>
    </w:tr>
  </w:tbl>
  <w:p w:rsidR="00E76CDA" w:rsidRDefault="00E76CDA">
    <w:pPr>
      <w:pStyle w:val="ac"/>
      <w:ind w:right="36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36" w:type="dxa"/>
      <w:tblInd w:w="108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Layout w:type="fixed"/>
      <w:tblLook w:val="04A0" w:firstRow="1" w:lastRow="0" w:firstColumn="1" w:lastColumn="0" w:noHBand="0" w:noVBand="1"/>
    </w:tblPr>
    <w:tblGrid>
      <w:gridCol w:w="1375"/>
      <w:gridCol w:w="3305"/>
      <w:gridCol w:w="584"/>
      <w:gridCol w:w="891"/>
      <w:gridCol w:w="2227"/>
      <w:gridCol w:w="1354"/>
    </w:tblGrid>
    <w:tr w:rsidR="00E76CDA" w:rsidTr="00BE30DC">
      <w:tc>
        <w:tcPr>
          <w:tcW w:w="1375" w:type="dxa"/>
        </w:tcPr>
        <w:p w:rsidR="00E76CDA" w:rsidRDefault="00E76CDA">
          <w:pPr>
            <w:pStyle w:val="ac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3889" w:type="dxa"/>
          <w:gridSpan w:val="2"/>
        </w:tcPr>
        <w:p w:rsidR="00E76CDA" w:rsidRDefault="0078283E">
          <w:pPr>
            <w:pStyle w:val="ac"/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Должность</w:t>
          </w:r>
        </w:p>
      </w:tc>
      <w:tc>
        <w:tcPr>
          <w:tcW w:w="3118" w:type="dxa"/>
          <w:gridSpan w:val="2"/>
        </w:tcPr>
        <w:p w:rsidR="00E76CDA" w:rsidRDefault="0078283E">
          <w:pPr>
            <w:pStyle w:val="ac"/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Фамилия/ Подпись</w:t>
          </w:r>
        </w:p>
      </w:tc>
      <w:tc>
        <w:tcPr>
          <w:tcW w:w="1354" w:type="dxa"/>
        </w:tcPr>
        <w:p w:rsidR="00E76CDA" w:rsidRDefault="0078283E">
          <w:pPr>
            <w:pStyle w:val="ac"/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Дата</w:t>
          </w:r>
        </w:p>
      </w:tc>
    </w:tr>
    <w:tr w:rsidR="00E76CDA" w:rsidTr="00BE30DC">
      <w:tc>
        <w:tcPr>
          <w:tcW w:w="1375" w:type="dxa"/>
        </w:tcPr>
        <w:p w:rsidR="00E76CDA" w:rsidRDefault="0078283E">
          <w:pPr>
            <w:pStyle w:val="ac"/>
            <w:spacing w:before="20" w:after="20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Разработал</w:t>
          </w:r>
        </w:p>
      </w:tc>
      <w:tc>
        <w:tcPr>
          <w:tcW w:w="3889" w:type="dxa"/>
          <w:gridSpan w:val="2"/>
        </w:tcPr>
        <w:p w:rsidR="00E76CDA" w:rsidRDefault="0078283E">
          <w:pPr>
            <w:pStyle w:val="ac"/>
            <w:spacing w:before="20" w:after="20"/>
            <w:rPr>
              <w:rFonts w:ascii="Times New Roman" w:hAnsi="Times New Roman" w:cs="Times New Roman"/>
              <w:i/>
              <w:iCs/>
            </w:rPr>
          </w:pPr>
          <w:r>
            <w:rPr>
              <w:rFonts w:ascii="Times New Roman" w:hAnsi="Times New Roman" w:cs="Times New Roman"/>
              <w:i/>
              <w:iCs/>
            </w:rPr>
            <w:t>Заведующий библиотекой</w:t>
          </w:r>
        </w:p>
      </w:tc>
      <w:tc>
        <w:tcPr>
          <w:tcW w:w="3118" w:type="dxa"/>
          <w:gridSpan w:val="2"/>
        </w:tcPr>
        <w:p w:rsidR="00E76CDA" w:rsidRDefault="0078283E">
          <w:pPr>
            <w:pStyle w:val="ac"/>
            <w:spacing w:before="20" w:after="20"/>
            <w:ind w:right="-57"/>
            <w:rPr>
              <w:rFonts w:ascii="Times New Roman" w:hAnsi="Times New Roman" w:cs="Times New Roman"/>
              <w:i/>
              <w:iCs/>
            </w:rPr>
          </w:pPr>
          <w:r>
            <w:rPr>
              <w:rFonts w:ascii="Times New Roman" w:hAnsi="Times New Roman" w:cs="Times New Roman"/>
              <w:i/>
              <w:iCs/>
            </w:rPr>
            <w:t>С.В.</w:t>
          </w:r>
          <w:r w:rsidR="00BE30DC">
            <w:rPr>
              <w:rFonts w:ascii="Times New Roman" w:hAnsi="Times New Roman" w:cs="Times New Roman"/>
              <w:i/>
              <w:iCs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</w:rPr>
            <w:t>Таранина__________</w:t>
          </w:r>
        </w:p>
      </w:tc>
      <w:tc>
        <w:tcPr>
          <w:tcW w:w="1354" w:type="dxa"/>
        </w:tcPr>
        <w:p w:rsidR="00E76CDA" w:rsidRDefault="00E76CDA">
          <w:pPr>
            <w:pStyle w:val="ac"/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</w:p>
      </w:tc>
    </w:tr>
    <w:tr w:rsidR="00E76CDA" w:rsidTr="00BE30DC">
      <w:trPr>
        <w:trHeight w:val="313"/>
      </w:trPr>
      <w:tc>
        <w:tcPr>
          <w:tcW w:w="1375" w:type="dxa"/>
          <w:shd w:val="clear" w:color="auto" w:fill="E6E6E6"/>
        </w:tcPr>
        <w:p w:rsidR="00E76CDA" w:rsidRDefault="0078283E">
          <w:pPr>
            <w:pStyle w:val="ac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Версия: 6.0</w:t>
          </w:r>
        </w:p>
      </w:tc>
      <w:tc>
        <w:tcPr>
          <w:tcW w:w="3305" w:type="dxa"/>
          <w:shd w:val="clear" w:color="auto" w:fill="E6E6E6"/>
          <w:vAlign w:val="center"/>
        </w:tcPr>
        <w:p w:rsidR="00E76CDA" w:rsidRDefault="00E76CDA">
          <w:pPr>
            <w:pStyle w:val="ac"/>
            <w:rPr>
              <w:rFonts w:ascii="Times New Roman" w:hAnsi="Times New Roman" w:cs="Times New Roman"/>
              <w:b/>
              <w:bCs/>
              <w:i/>
              <w:iCs/>
              <w:sz w:val="16"/>
              <w:szCs w:val="16"/>
            </w:rPr>
          </w:pPr>
        </w:p>
      </w:tc>
      <w:tc>
        <w:tcPr>
          <w:tcW w:w="1475" w:type="dxa"/>
          <w:gridSpan w:val="2"/>
          <w:shd w:val="clear" w:color="auto" w:fill="E6E6E6"/>
        </w:tcPr>
        <w:p w:rsidR="00E76CDA" w:rsidRDefault="00BE30DC">
          <w:pPr>
            <w:pStyle w:val="ac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КЭ: ______</w:t>
          </w:r>
        </w:p>
      </w:tc>
      <w:tc>
        <w:tcPr>
          <w:tcW w:w="2227" w:type="dxa"/>
          <w:shd w:val="clear" w:color="auto" w:fill="E6E6E6"/>
        </w:tcPr>
        <w:p w:rsidR="00E76CDA" w:rsidRDefault="0078283E">
          <w:pPr>
            <w:pStyle w:val="ac"/>
            <w:rPr>
              <w:rFonts w:ascii="Times New Roman" w:hAnsi="Times New Roman" w:cs="Times New Roman"/>
              <w:b/>
              <w:bCs/>
              <w:i/>
              <w:iCs/>
              <w:sz w:val="12"/>
              <w:szCs w:val="12"/>
            </w:rPr>
          </w:pPr>
          <w:proofErr w:type="spellStart"/>
          <w:r>
            <w:rPr>
              <w:rFonts w:ascii="Times New Roman" w:hAnsi="Times New Roman" w:cs="Times New Roman"/>
            </w:rPr>
            <w:t>УчЭ</w:t>
          </w:r>
          <w:proofErr w:type="spellEnd"/>
          <w:r>
            <w:rPr>
              <w:rFonts w:ascii="Times New Roman" w:hAnsi="Times New Roman" w:cs="Times New Roman"/>
            </w:rPr>
            <w:t xml:space="preserve"> №_______</w:t>
          </w:r>
        </w:p>
      </w:tc>
      <w:tc>
        <w:tcPr>
          <w:tcW w:w="1354" w:type="dxa"/>
          <w:shd w:val="clear" w:color="auto" w:fill="E6E6E6"/>
        </w:tcPr>
        <w:p w:rsidR="00E76CDA" w:rsidRDefault="0078283E">
          <w:pPr>
            <w:pStyle w:val="ac"/>
            <w:jc w:val="right"/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iCs/>
              <w:sz w:val="20"/>
              <w:szCs w:val="20"/>
            </w:rPr>
            <w:t xml:space="preserve">Стр. </w: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begin"/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instrText xml:space="preserve"> PAGE </w:instrTex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separate"/>
          </w:r>
          <w:r w:rsidR="00AF5341">
            <w:rPr>
              <w:rStyle w:val="afa"/>
              <w:rFonts w:ascii="Times New Roman" w:hAnsi="Times New Roman"/>
              <w:i/>
              <w:iCs/>
              <w:noProof/>
              <w:sz w:val="20"/>
              <w:szCs w:val="20"/>
            </w:rPr>
            <w:t>1</w: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i/>
              <w:iCs/>
              <w:sz w:val="20"/>
              <w:szCs w:val="20"/>
            </w:rPr>
            <w:t xml:space="preserve"> из </w: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begin"/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instrText xml:space="preserve"> NUMPAGES </w:instrTex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separate"/>
          </w:r>
          <w:r w:rsidR="00AF5341">
            <w:rPr>
              <w:rStyle w:val="afa"/>
              <w:rFonts w:ascii="Times New Roman" w:hAnsi="Times New Roman"/>
              <w:i/>
              <w:iCs/>
              <w:noProof/>
              <w:sz w:val="20"/>
              <w:szCs w:val="20"/>
            </w:rPr>
            <w:t>12</w: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end"/>
          </w:r>
        </w:p>
      </w:tc>
    </w:tr>
  </w:tbl>
  <w:p w:rsidR="00E76CDA" w:rsidRDefault="00E76CDA">
    <w:pPr>
      <w:pStyle w:val="ac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8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Layout w:type="fixed"/>
      <w:tblLook w:val="04A0" w:firstRow="1" w:lastRow="0" w:firstColumn="1" w:lastColumn="0" w:noHBand="0" w:noVBand="1"/>
    </w:tblPr>
    <w:tblGrid>
      <w:gridCol w:w="1252"/>
      <w:gridCol w:w="6793"/>
      <w:gridCol w:w="1863"/>
    </w:tblGrid>
    <w:tr w:rsidR="00E76CDA" w:rsidTr="00BE30DC">
      <w:trPr>
        <w:trHeight w:val="324"/>
      </w:trPr>
      <w:tc>
        <w:tcPr>
          <w:tcW w:w="1252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6" w:space="0" w:color="000000"/>
          </w:tcBorders>
          <w:shd w:val="clear" w:color="auto" w:fill="E6E6E6"/>
        </w:tcPr>
        <w:p w:rsidR="00E76CDA" w:rsidRDefault="0078283E">
          <w:pPr>
            <w:pStyle w:val="ac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Версия: 6.0</w:t>
          </w:r>
        </w:p>
      </w:tc>
      <w:tc>
        <w:tcPr>
          <w:tcW w:w="6793" w:type="dxa"/>
          <w:tcBorders>
            <w:top w:val="single" w:sz="12" w:space="0" w:color="000000"/>
            <w:left w:val="single" w:sz="6" w:space="0" w:color="000000"/>
            <w:bottom w:val="single" w:sz="12" w:space="0" w:color="000000"/>
            <w:right w:val="single" w:sz="6" w:space="0" w:color="000000"/>
          </w:tcBorders>
          <w:shd w:val="clear" w:color="auto" w:fill="E6E6E6"/>
          <w:vAlign w:val="center"/>
        </w:tcPr>
        <w:p w:rsidR="00E76CDA" w:rsidRDefault="00E76CDA">
          <w:pPr>
            <w:pStyle w:val="ac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</w:p>
      </w:tc>
      <w:tc>
        <w:tcPr>
          <w:tcW w:w="1863" w:type="dxa"/>
          <w:tcBorders>
            <w:top w:val="single" w:sz="12" w:space="0" w:color="000000"/>
            <w:left w:val="single" w:sz="6" w:space="0" w:color="000000"/>
            <w:bottom w:val="single" w:sz="12" w:space="0" w:color="000000"/>
            <w:right w:val="single" w:sz="12" w:space="0" w:color="000000"/>
          </w:tcBorders>
          <w:shd w:val="clear" w:color="auto" w:fill="E6E6E6"/>
        </w:tcPr>
        <w:p w:rsidR="00E76CDA" w:rsidRDefault="0078283E">
          <w:pPr>
            <w:pStyle w:val="ac"/>
            <w:jc w:val="right"/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iCs/>
              <w:sz w:val="20"/>
              <w:szCs w:val="20"/>
            </w:rPr>
            <w:t xml:space="preserve">Стр. </w: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begin"/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instrText xml:space="preserve"> PAGE </w:instrTex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separate"/>
          </w:r>
          <w:r w:rsidR="00AF5341">
            <w:rPr>
              <w:rStyle w:val="afa"/>
              <w:rFonts w:ascii="Times New Roman" w:hAnsi="Times New Roman"/>
              <w:i/>
              <w:iCs/>
              <w:noProof/>
              <w:sz w:val="20"/>
              <w:szCs w:val="20"/>
            </w:rPr>
            <w:t>12</w: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i/>
              <w:iCs/>
              <w:sz w:val="20"/>
              <w:szCs w:val="20"/>
            </w:rPr>
            <w:t xml:space="preserve"> из </w: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begin"/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instrText xml:space="preserve"> NUMPAGES </w:instrTex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separate"/>
          </w:r>
          <w:r w:rsidR="00AF5341">
            <w:rPr>
              <w:rStyle w:val="afa"/>
              <w:rFonts w:ascii="Times New Roman" w:hAnsi="Times New Roman"/>
              <w:i/>
              <w:iCs/>
              <w:noProof/>
              <w:sz w:val="20"/>
              <w:szCs w:val="20"/>
            </w:rPr>
            <w:t>12</w:t>
          </w:r>
          <w:r>
            <w:rPr>
              <w:rStyle w:val="afa"/>
              <w:rFonts w:ascii="Times New Roman" w:hAnsi="Times New Roman"/>
              <w:i/>
              <w:iCs/>
              <w:sz w:val="20"/>
              <w:szCs w:val="20"/>
            </w:rPr>
            <w:fldChar w:fldCharType="end"/>
          </w:r>
        </w:p>
      </w:tc>
    </w:tr>
  </w:tbl>
  <w:p w:rsidR="00E76CDA" w:rsidRDefault="00E76CDA">
    <w:pPr>
      <w:pStyle w:val="ac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110" w:rsidRDefault="00200110">
      <w:pPr>
        <w:spacing w:after="0" w:line="240" w:lineRule="auto"/>
      </w:pPr>
      <w:r>
        <w:separator/>
      </w:r>
    </w:p>
  </w:footnote>
  <w:footnote w:type="continuationSeparator" w:id="0">
    <w:p w:rsidR="00200110" w:rsidRDefault="00200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8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000000"/>
        <w:insideV w:val="none" w:sz="0" w:space="0" w:color="000000"/>
      </w:tblBorders>
      <w:tblLayout w:type="fixed"/>
      <w:tblLook w:val="01E0" w:firstRow="1" w:lastRow="1" w:firstColumn="1" w:lastColumn="1" w:noHBand="0" w:noVBand="0"/>
    </w:tblPr>
    <w:tblGrid>
      <w:gridCol w:w="1266"/>
      <w:gridCol w:w="8232"/>
    </w:tblGrid>
    <w:tr w:rsidR="00E76CDA">
      <w:trPr>
        <w:trHeight w:val="339"/>
      </w:trPr>
      <w:tc>
        <w:tcPr>
          <w:tcW w:w="1266" w:type="dxa"/>
          <w:vMerge w:val="restart"/>
          <w:tcBorders>
            <w:top w:val="single" w:sz="12" w:space="0" w:color="000000"/>
            <w:left w:val="single" w:sz="12" w:space="0" w:color="000000"/>
            <w:bottom w:val="none" w:sz="4" w:space="0" w:color="000000"/>
            <w:right w:val="single" w:sz="4" w:space="0" w:color="000000"/>
          </w:tcBorders>
          <w:vAlign w:val="center"/>
        </w:tcPr>
        <w:p w:rsidR="00E76CDA" w:rsidRDefault="0078283E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mc:AlternateContent>
              <mc:Choice Requires="wpg">
                <w:drawing>
                  <wp:inline distT="0" distB="0" distL="0" distR="0">
                    <wp:extent cx="685800" cy="685800"/>
                    <wp:effectExtent l="0" t="0" r="0" b="0"/>
                    <wp:docPr id="1" name="_x0000_i1026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6858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54.0pt;height:54.0pt;mso-wrap-distance-left:0.0pt;mso-wrap-distance-top:0.0pt;mso-wrap-distance-right:0.0pt;mso-wrap-distance-bottom:0.0pt;" stroked="f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8232" w:type="dxa"/>
          <w:tcBorders>
            <w:top w:val="single" w:sz="12" w:space="0" w:color="000000"/>
            <w:left w:val="single" w:sz="4" w:space="0" w:color="000000"/>
            <w:bottom w:val="single" w:sz="4" w:space="0" w:color="000000"/>
            <w:right w:val="single" w:sz="12" w:space="0" w:color="000000"/>
          </w:tcBorders>
          <w:vAlign w:val="center"/>
        </w:tcPr>
        <w:p w:rsidR="00E76CDA" w:rsidRDefault="0078283E">
          <w:pPr>
            <w:jc w:val="center"/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</w:rPr>
            <w:t xml:space="preserve">«ГОУ ВПО АГМУ </w:t>
          </w:r>
          <w:proofErr w:type="spellStart"/>
          <w:r>
            <w:rPr>
              <w:rFonts w:ascii="Times New Roman" w:hAnsi="Times New Roman" w:cs="Times New Roman"/>
            </w:rPr>
            <w:t>Росздрава</w:t>
          </w:r>
          <w:proofErr w:type="spellEnd"/>
          <w:r>
            <w:rPr>
              <w:rFonts w:ascii="Times New Roman" w:hAnsi="Times New Roman" w:cs="Times New Roman"/>
            </w:rPr>
            <w:t>»</w:t>
          </w:r>
        </w:p>
      </w:tc>
    </w:tr>
    <w:tr w:rsidR="00E76CDA">
      <w:trPr>
        <w:trHeight w:val="340"/>
      </w:trPr>
      <w:tc>
        <w:tcPr>
          <w:tcW w:w="1266" w:type="dxa"/>
          <w:vMerge/>
          <w:tcBorders>
            <w:top w:val="single" w:sz="12" w:space="0" w:color="000000"/>
            <w:left w:val="single" w:sz="12" w:space="0" w:color="000000"/>
            <w:bottom w:val="none" w:sz="4" w:space="0" w:color="000000"/>
            <w:right w:val="single" w:sz="4" w:space="0" w:color="000000"/>
          </w:tcBorders>
          <w:vAlign w:val="center"/>
        </w:tcPr>
        <w:p w:rsidR="00E76CDA" w:rsidRDefault="00E76CDA">
          <w:pPr>
            <w:jc w:val="center"/>
            <w:rPr>
              <w:rFonts w:ascii="Times New Roman" w:hAnsi="Times New Roman" w:cs="Times New Roman"/>
              <w:i/>
              <w:iCs/>
            </w:rPr>
          </w:pPr>
        </w:p>
      </w:tc>
      <w:tc>
        <w:tcPr>
          <w:tcW w:w="823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12" w:space="0" w:color="000000"/>
          </w:tcBorders>
          <w:vAlign w:val="center"/>
        </w:tcPr>
        <w:p w:rsidR="00E76CDA" w:rsidRDefault="0078283E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ПВД Правила пользования библиотекой ГОУ ВПО АГМУ </w:t>
          </w:r>
          <w:proofErr w:type="spellStart"/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Росздрава</w:t>
          </w:r>
          <w:proofErr w:type="spellEnd"/>
        </w:p>
      </w:tc>
    </w:tr>
    <w:tr w:rsidR="00E76CDA">
      <w:trPr>
        <w:trHeight w:val="340"/>
      </w:trPr>
      <w:tc>
        <w:tcPr>
          <w:tcW w:w="1266" w:type="dxa"/>
          <w:vMerge/>
          <w:tcBorders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:rsidR="00E76CDA" w:rsidRDefault="00E76CDA">
          <w:pPr>
            <w:pStyle w:val="aa"/>
            <w:rPr>
              <w:rFonts w:ascii="Times New Roman" w:hAnsi="Times New Roman" w:cs="Times New Roman"/>
            </w:rPr>
          </w:pPr>
        </w:p>
      </w:tc>
      <w:tc>
        <w:tcPr>
          <w:tcW w:w="8232" w:type="dxa"/>
          <w:tcBorders>
            <w:top w:val="single" w:sz="4" w:space="0" w:color="000000"/>
            <w:left w:val="single" w:sz="4" w:space="0" w:color="000000"/>
            <w:bottom w:val="single" w:sz="12" w:space="0" w:color="000000"/>
            <w:right w:val="single" w:sz="12" w:space="0" w:color="000000"/>
          </w:tcBorders>
          <w:vAlign w:val="center"/>
        </w:tcPr>
        <w:p w:rsidR="00E76CDA" w:rsidRDefault="0078283E">
          <w:pPr>
            <w:pStyle w:val="aa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</w:rPr>
            <w:t>СК-ПВД-</w:t>
          </w:r>
          <w:proofErr w:type="gramStart"/>
          <w:r>
            <w:rPr>
              <w:rFonts w:ascii="Times New Roman" w:hAnsi="Times New Roman" w:cs="Times New Roman"/>
              <w:b/>
              <w:bCs/>
            </w:rPr>
            <w:t>3.4.-</w:t>
          </w:r>
          <w:proofErr w:type="gramEnd"/>
          <w:r>
            <w:rPr>
              <w:rFonts w:ascii="Times New Roman" w:hAnsi="Times New Roman" w:cs="Times New Roman"/>
              <w:b/>
              <w:bCs/>
            </w:rPr>
            <w:t>1.3-09</w:t>
          </w:r>
        </w:p>
      </w:tc>
    </w:tr>
  </w:tbl>
  <w:p w:rsidR="00E76CDA" w:rsidRDefault="00E76CDA">
    <w:pPr>
      <w:pStyle w:val="aa"/>
      <w:rPr>
        <w:rFonts w:ascii="Times New Roman" w:hAnsi="Times New Roman" w:cs="Times New Roman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55" w:type="dxa"/>
      <w:tblInd w:w="-15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2261"/>
      <w:gridCol w:w="7594"/>
    </w:tblGrid>
    <w:tr w:rsidR="00E76CDA" w:rsidTr="00BE30DC">
      <w:trPr>
        <w:trHeight w:val="20"/>
      </w:trPr>
      <w:tc>
        <w:tcPr>
          <w:tcW w:w="2261" w:type="dxa"/>
          <w:vMerge w:val="restart"/>
          <w:tcBorders>
            <w:top w:val="single" w:sz="12" w:space="0" w:color="000000"/>
            <w:left w:val="single" w:sz="12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E76CDA" w:rsidRDefault="0078283E">
          <w:pPr>
            <w:pStyle w:val="aa"/>
            <w:jc w:val="center"/>
            <w:rPr>
              <w:rFonts w:ascii="Times New Roman" w:hAnsi="Times New Roman" w:cs="Times New Roman"/>
              <w:i/>
              <w:iCs/>
            </w:rPr>
          </w:pPr>
          <w:r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mc:AlternateContent>
              <mc:Choice Requires="wpg">
                <w:drawing>
                  <wp:inline distT="0" distB="0" distL="0" distR="0">
                    <wp:extent cx="1014984" cy="1014984"/>
                    <wp:effectExtent l="0" t="0" r="0" b="0"/>
                    <wp:docPr id="2" name="_x0000_i1027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014984" cy="1014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width:79.9pt;height:79.9pt;mso-wrap-distance-left:0.0pt;mso-wrap-distance-top:0.0pt;mso-wrap-distance-right:0.0pt;mso-wrap-distance-bottom:0.0pt;" stroked="f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7594" w:type="dxa"/>
          <w:tcBorders>
            <w:top w:val="single" w:sz="12" w:space="0" w:color="000000"/>
            <w:left w:val="single" w:sz="6" w:space="0" w:color="000000"/>
            <w:bottom w:val="single" w:sz="4" w:space="0" w:color="000000"/>
            <w:right w:val="single" w:sz="12" w:space="0" w:color="000000"/>
          </w:tcBorders>
          <w:vAlign w:val="center"/>
        </w:tcPr>
        <w:p w:rsidR="00E76CDA" w:rsidRDefault="0078283E">
          <w:pPr>
            <w:pStyle w:val="aa"/>
            <w:ind w:left="-57" w:right="-57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Министерство здравоохранения Российской Федерации</w:t>
          </w:r>
        </w:p>
      </w:tc>
    </w:tr>
    <w:tr w:rsidR="00E76CDA" w:rsidTr="00BE30DC">
      <w:trPr>
        <w:trHeight w:val="500"/>
      </w:trPr>
      <w:tc>
        <w:tcPr>
          <w:tcW w:w="2261" w:type="dxa"/>
          <w:vMerge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6" w:space="0" w:color="000000"/>
          </w:tcBorders>
        </w:tcPr>
        <w:p w:rsidR="00E76CDA" w:rsidRDefault="00E76CDA">
          <w:pPr>
            <w:pStyle w:val="aa"/>
            <w:jc w:val="center"/>
            <w:rPr>
              <w:rFonts w:ascii="Times New Roman" w:hAnsi="Times New Roman" w:cs="Times New Roman"/>
              <w:i/>
              <w:iCs/>
            </w:rPr>
          </w:pPr>
        </w:p>
      </w:tc>
      <w:tc>
        <w:tcPr>
          <w:tcW w:w="7594" w:type="dxa"/>
          <w:tcBorders>
            <w:top w:val="single" w:sz="4" w:space="0" w:color="000000"/>
            <w:left w:val="single" w:sz="6" w:space="0" w:color="000000"/>
            <w:bottom w:val="single" w:sz="6" w:space="0" w:color="000000"/>
            <w:right w:val="single" w:sz="12" w:space="0" w:color="000000"/>
          </w:tcBorders>
          <w:vAlign w:val="center"/>
        </w:tcPr>
        <w:p w:rsidR="00E76CDA" w:rsidRDefault="0078283E">
          <w:pPr>
            <w:pStyle w:val="aa"/>
            <w:jc w:val="center"/>
            <w:rPr>
              <w:rFonts w:ascii="Times New Roman" w:hAnsi="Times New Roman" w:cs="Times New Roman"/>
              <w:b/>
              <w:bCs/>
            </w:rPr>
          </w:pPr>
          <w:r>
            <w:rPr>
              <w:rFonts w:ascii="Times New Roman" w:hAnsi="Times New Roman" w:cs="Times New Roman"/>
            </w:rPr>
            <w:t>Алтайский государственный медицинский университет</w:t>
          </w:r>
        </w:p>
      </w:tc>
    </w:tr>
    <w:tr w:rsidR="00E76CDA" w:rsidTr="00BE30DC">
      <w:trPr>
        <w:trHeight w:val="500"/>
      </w:trPr>
      <w:tc>
        <w:tcPr>
          <w:tcW w:w="2261" w:type="dxa"/>
          <w:vMerge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6" w:space="0" w:color="000000"/>
          </w:tcBorders>
        </w:tcPr>
        <w:p w:rsidR="00E76CDA" w:rsidRDefault="00E76CDA">
          <w:pPr>
            <w:pStyle w:val="aa"/>
            <w:jc w:val="center"/>
            <w:rPr>
              <w:rFonts w:ascii="Times New Roman" w:hAnsi="Times New Roman" w:cs="Times New Roman"/>
              <w:i/>
              <w:iCs/>
            </w:rPr>
          </w:pPr>
        </w:p>
      </w:tc>
      <w:tc>
        <w:tcPr>
          <w:tcW w:w="7594" w:type="dxa"/>
          <w:tcBorders>
            <w:top w:val="single" w:sz="4" w:space="0" w:color="000000"/>
            <w:left w:val="single" w:sz="6" w:space="0" w:color="000000"/>
            <w:bottom w:val="single" w:sz="6" w:space="0" w:color="000000"/>
            <w:right w:val="single" w:sz="12" w:space="0" w:color="000000"/>
          </w:tcBorders>
          <w:vAlign w:val="center"/>
        </w:tcPr>
        <w:p w:rsidR="00E76CDA" w:rsidRDefault="0078283E">
          <w:pPr>
            <w:pStyle w:val="aa"/>
            <w:jc w:val="center"/>
            <w:rPr>
              <w:rFonts w:ascii="Times New Roman" w:hAnsi="Times New Roman" w:cs="Times New Roman"/>
              <w:b/>
              <w:bCs/>
            </w:rPr>
          </w:pPr>
          <w:r>
            <w:rPr>
              <w:rFonts w:ascii="Times New Roman" w:hAnsi="Times New Roman" w:cs="Times New Roman"/>
              <w:b/>
              <w:bCs/>
            </w:rPr>
            <w:t>Положение о виде деятельности</w:t>
          </w:r>
        </w:p>
      </w:tc>
    </w:tr>
    <w:tr w:rsidR="00E76CDA" w:rsidTr="00BE30DC">
      <w:trPr>
        <w:trHeight w:val="321"/>
      </w:trPr>
      <w:tc>
        <w:tcPr>
          <w:tcW w:w="2261" w:type="dxa"/>
          <w:vMerge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6" w:space="0" w:color="000000"/>
          </w:tcBorders>
          <w:shd w:val="clear" w:color="auto" w:fill="E6E6E6"/>
        </w:tcPr>
        <w:p w:rsidR="00E76CDA" w:rsidRDefault="00E76CDA">
          <w:pPr>
            <w:pStyle w:val="aa"/>
            <w:rPr>
              <w:rFonts w:ascii="Times New Roman" w:hAnsi="Times New Roman" w:cs="Times New Roman"/>
            </w:rPr>
          </w:pPr>
        </w:p>
      </w:tc>
      <w:tc>
        <w:tcPr>
          <w:tcW w:w="7594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12" w:space="0" w:color="000000"/>
          </w:tcBorders>
          <w:vAlign w:val="center"/>
        </w:tcPr>
        <w:p w:rsidR="00E76CDA" w:rsidRDefault="0078283E">
          <w:pPr>
            <w:pStyle w:val="aa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3.4 Библиотечное и информационное обслуживание</w:t>
          </w:r>
        </w:p>
      </w:tc>
    </w:tr>
    <w:tr w:rsidR="00E76CDA" w:rsidTr="00BE30DC">
      <w:trPr>
        <w:trHeight w:val="229"/>
      </w:trPr>
      <w:tc>
        <w:tcPr>
          <w:tcW w:w="2261" w:type="dxa"/>
          <w:tcBorders>
            <w:top w:val="single" w:sz="6" w:space="0" w:color="000000"/>
            <w:left w:val="single" w:sz="12" w:space="0" w:color="000000"/>
            <w:bottom w:val="single" w:sz="12" w:space="0" w:color="000000"/>
            <w:right w:val="single" w:sz="6" w:space="0" w:color="000000"/>
          </w:tcBorders>
        </w:tcPr>
        <w:p w:rsidR="00E76CDA" w:rsidRDefault="0078283E">
          <w:pPr>
            <w:pStyle w:val="aa"/>
            <w:jc w:val="center"/>
            <w:rPr>
              <w:rFonts w:ascii="Times New Roman" w:hAnsi="Times New Roman" w:cs="Times New Roman"/>
              <w:b/>
              <w:bCs/>
            </w:rPr>
          </w:pPr>
          <w:r>
            <w:rPr>
              <w:rFonts w:ascii="Times New Roman" w:hAnsi="Times New Roman" w:cs="Times New Roman"/>
              <w:b/>
              <w:bCs/>
            </w:rPr>
            <w:t>СК-ПВД-3.4-3.6-25</w:t>
          </w:r>
        </w:p>
      </w:tc>
      <w:tc>
        <w:tcPr>
          <w:tcW w:w="7594" w:type="dxa"/>
          <w:tcBorders>
            <w:top w:val="single" w:sz="6" w:space="0" w:color="000000"/>
            <w:left w:val="single" w:sz="6" w:space="0" w:color="000000"/>
            <w:bottom w:val="single" w:sz="12" w:space="0" w:color="000000"/>
            <w:right w:val="single" w:sz="12" w:space="0" w:color="000000"/>
          </w:tcBorders>
          <w:vAlign w:val="center"/>
        </w:tcPr>
        <w:p w:rsidR="00E76CDA" w:rsidRDefault="0078283E">
          <w:pPr>
            <w:pStyle w:val="aa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</w:rPr>
            <w:t xml:space="preserve">«Правила пользования библиотекой </w:t>
          </w:r>
          <w:r w:rsidR="00BE30DC">
            <w:rPr>
              <w:rFonts w:ascii="Times New Roman" w:hAnsi="Times New Roman" w:cs="Times New Roman"/>
              <w:b/>
              <w:bCs/>
            </w:rPr>
            <w:t xml:space="preserve">ФГБОУ ВО </w:t>
          </w:r>
          <w:r>
            <w:rPr>
              <w:rFonts w:ascii="Times New Roman" w:hAnsi="Times New Roman" w:cs="Times New Roman"/>
              <w:b/>
              <w:bCs/>
            </w:rPr>
            <w:t>АГМУ</w:t>
          </w:r>
          <w:r w:rsidR="00BE30DC">
            <w:rPr>
              <w:rFonts w:ascii="Times New Roman" w:hAnsi="Times New Roman" w:cs="Times New Roman"/>
              <w:b/>
              <w:bCs/>
            </w:rPr>
            <w:t xml:space="preserve"> Минздрава России</w:t>
          </w:r>
          <w:r>
            <w:rPr>
              <w:rFonts w:ascii="Times New Roman" w:hAnsi="Times New Roman" w:cs="Times New Roman"/>
              <w:b/>
              <w:bCs/>
            </w:rPr>
            <w:t>»</w:t>
          </w:r>
        </w:p>
      </w:tc>
    </w:tr>
  </w:tbl>
  <w:p w:rsidR="00E76CDA" w:rsidRDefault="00E76CDA">
    <w:pPr>
      <w:pStyle w:val="aa"/>
      <w:rPr>
        <w:rFonts w:ascii="Times New Roman" w:hAnsi="Times New Roman" w:cs="Times New Roman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8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000000"/>
        <w:insideV w:val="none" w:sz="0" w:space="0" w:color="000000"/>
      </w:tblBorders>
      <w:tblLayout w:type="fixed"/>
      <w:tblLook w:val="01E0" w:firstRow="1" w:lastRow="1" w:firstColumn="1" w:lastColumn="1" w:noHBand="0" w:noVBand="0"/>
    </w:tblPr>
    <w:tblGrid>
      <w:gridCol w:w="1408"/>
      <w:gridCol w:w="8500"/>
    </w:tblGrid>
    <w:tr w:rsidR="00E76CDA" w:rsidTr="00BE30DC">
      <w:trPr>
        <w:trHeight w:val="339"/>
      </w:trPr>
      <w:tc>
        <w:tcPr>
          <w:tcW w:w="1408" w:type="dxa"/>
          <w:vMerge w:val="restart"/>
          <w:tcBorders>
            <w:top w:val="single" w:sz="12" w:space="0" w:color="000000"/>
            <w:left w:val="single" w:sz="12" w:space="0" w:color="000000"/>
            <w:bottom w:val="none" w:sz="4" w:space="0" w:color="000000"/>
            <w:right w:val="single" w:sz="4" w:space="0" w:color="000000"/>
          </w:tcBorders>
          <w:vAlign w:val="center"/>
        </w:tcPr>
        <w:p w:rsidR="00E76CDA" w:rsidRDefault="0078283E">
          <w:r>
            <w:rPr>
              <w:b/>
              <w:bCs/>
              <w:noProof/>
            </w:rPr>
            <mc:AlternateContent>
              <mc:Choice Requires="wpg">
                <w:drawing>
                  <wp:inline distT="0" distB="0" distL="0" distR="0">
                    <wp:extent cx="685800" cy="685800"/>
                    <wp:effectExtent l="0" t="0" r="0" b="0"/>
                    <wp:docPr id="3" name="_x0000_i1028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6858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2" o:spid="_x0000_s2" type="#_x0000_t75" style="width:54.0pt;height:54.0pt;mso-wrap-distance-left:0.0pt;mso-wrap-distance-top:0.0pt;mso-wrap-distance-right:0.0pt;mso-wrap-distance-bottom:0.0pt;" stroked="f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8500" w:type="dxa"/>
          <w:tcBorders>
            <w:top w:val="single" w:sz="12" w:space="0" w:color="000000"/>
            <w:left w:val="single" w:sz="4" w:space="0" w:color="000000"/>
            <w:bottom w:val="single" w:sz="4" w:space="0" w:color="000000"/>
            <w:right w:val="single" w:sz="12" w:space="0" w:color="000000"/>
          </w:tcBorders>
          <w:vAlign w:val="center"/>
        </w:tcPr>
        <w:p w:rsidR="00E76CDA" w:rsidRDefault="0078283E">
          <w:pPr>
            <w:jc w:val="center"/>
            <w:rPr>
              <w:rFonts w:ascii="Times New Roman" w:hAnsi="Times New Roman" w:cs="Times New Roman"/>
              <w:i/>
              <w:iCs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ФГБОУ ВО АГМУ Минздрава России</w:t>
          </w:r>
        </w:p>
      </w:tc>
    </w:tr>
    <w:tr w:rsidR="00E76CDA" w:rsidTr="00BE30DC">
      <w:trPr>
        <w:trHeight w:val="417"/>
      </w:trPr>
      <w:tc>
        <w:tcPr>
          <w:tcW w:w="1408" w:type="dxa"/>
          <w:vMerge/>
          <w:tcBorders>
            <w:top w:val="single" w:sz="12" w:space="0" w:color="000000"/>
            <w:left w:val="single" w:sz="12" w:space="0" w:color="000000"/>
            <w:bottom w:val="none" w:sz="4" w:space="0" w:color="000000"/>
            <w:right w:val="single" w:sz="4" w:space="0" w:color="000000"/>
          </w:tcBorders>
          <w:vAlign w:val="center"/>
        </w:tcPr>
        <w:p w:rsidR="00E76CDA" w:rsidRDefault="00E76CDA">
          <w:pPr>
            <w:jc w:val="center"/>
            <w:rPr>
              <w:i/>
              <w:iCs/>
            </w:rPr>
          </w:pPr>
        </w:p>
      </w:tc>
      <w:tc>
        <w:tcPr>
          <w:tcW w:w="85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12" w:space="0" w:color="000000"/>
          </w:tcBorders>
          <w:vAlign w:val="center"/>
        </w:tcPr>
        <w:p w:rsidR="00E76CDA" w:rsidRDefault="0078283E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«Правила пользования библиотекой </w:t>
          </w:r>
          <w:r w:rsidR="00BE30DC">
            <w:rPr>
              <w:rFonts w:ascii="Times New Roman" w:hAnsi="Times New Roman" w:cs="Times New Roman"/>
              <w:sz w:val="24"/>
              <w:szCs w:val="24"/>
            </w:rPr>
            <w:t xml:space="preserve">ФГБОУ ВО </w:t>
          </w:r>
          <w:r>
            <w:rPr>
              <w:rFonts w:ascii="Times New Roman" w:hAnsi="Times New Roman" w:cs="Times New Roman"/>
              <w:sz w:val="24"/>
              <w:szCs w:val="24"/>
            </w:rPr>
            <w:t>АГМУ</w:t>
          </w:r>
          <w:r w:rsidR="00BE30DC">
            <w:rPr>
              <w:rFonts w:ascii="Times New Roman" w:hAnsi="Times New Roman" w:cs="Times New Roman"/>
              <w:sz w:val="24"/>
              <w:szCs w:val="24"/>
            </w:rPr>
            <w:t xml:space="preserve"> Минздрава России</w:t>
          </w:r>
          <w:r>
            <w:rPr>
              <w:rFonts w:ascii="Times New Roman" w:hAnsi="Times New Roman" w:cs="Times New Roman"/>
              <w:sz w:val="24"/>
              <w:szCs w:val="24"/>
            </w:rPr>
            <w:t>»</w:t>
          </w:r>
        </w:p>
      </w:tc>
    </w:tr>
    <w:tr w:rsidR="00E76CDA" w:rsidTr="00BE30DC">
      <w:trPr>
        <w:trHeight w:val="340"/>
      </w:trPr>
      <w:tc>
        <w:tcPr>
          <w:tcW w:w="1408" w:type="dxa"/>
          <w:vMerge/>
          <w:tcBorders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:rsidR="00E76CDA" w:rsidRDefault="00E76CDA">
          <w:pPr>
            <w:pStyle w:val="aa"/>
          </w:pPr>
        </w:p>
      </w:tc>
      <w:tc>
        <w:tcPr>
          <w:tcW w:w="8500" w:type="dxa"/>
          <w:tcBorders>
            <w:top w:val="single" w:sz="4" w:space="0" w:color="000000"/>
            <w:left w:val="single" w:sz="4" w:space="0" w:color="000000"/>
            <w:bottom w:val="single" w:sz="12" w:space="0" w:color="000000"/>
            <w:right w:val="single" w:sz="12" w:space="0" w:color="000000"/>
          </w:tcBorders>
          <w:vAlign w:val="center"/>
        </w:tcPr>
        <w:p w:rsidR="00E76CDA" w:rsidRDefault="0078283E">
          <w:pPr>
            <w:pStyle w:val="aa"/>
            <w:jc w:val="center"/>
            <w:rPr>
              <w:rFonts w:ascii="Times New Roman" w:hAnsi="Times New Roman" w:cs="Times New Roman"/>
              <w:b/>
              <w:bCs/>
            </w:rPr>
          </w:pPr>
          <w:r>
            <w:rPr>
              <w:rFonts w:ascii="Times New Roman" w:hAnsi="Times New Roman" w:cs="Times New Roman"/>
              <w:b/>
              <w:bCs/>
            </w:rPr>
            <w:t>СК-ПВД-3.4-3.6-25</w:t>
          </w:r>
        </w:p>
      </w:tc>
    </w:tr>
  </w:tbl>
  <w:p w:rsidR="00E76CDA" w:rsidRDefault="00E76CDA">
    <w:pPr>
      <w:pStyle w:val="aa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41416"/>
    <w:multiLevelType w:val="multilevel"/>
    <w:tmpl w:val="64B6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97D01"/>
    <w:multiLevelType w:val="hybridMultilevel"/>
    <w:tmpl w:val="E22C336E"/>
    <w:lvl w:ilvl="0" w:tplc="5C6C2356">
      <w:start w:val="1"/>
      <w:numFmt w:val="bullet"/>
      <w:lvlText w:val="o"/>
      <w:lvlJc w:val="left"/>
      <w:pPr>
        <w:tabs>
          <w:tab w:val="num" w:pos="2689"/>
        </w:tabs>
        <w:ind w:left="2689" w:hanging="360"/>
      </w:pPr>
      <w:rPr>
        <w:rFonts w:ascii="Courier New" w:hAnsi="Courier New" w:cs="Courier New"/>
        <w:sz w:val="28"/>
        <w:szCs w:val="28"/>
      </w:rPr>
    </w:lvl>
    <w:lvl w:ilvl="1" w:tplc="DCE00C66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/>
      </w:rPr>
    </w:lvl>
    <w:lvl w:ilvl="2" w:tplc="E40C5D74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 w:tplc="A5C85742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 w:tplc="11B490EC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 w:tplc="1FE615A4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 w:tplc="AA424AFC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 w:tplc="39168FCE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 w:tplc="3EA80274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2" w15:restartNumberingAfterBreak="0">
    <w:nsid w:val="1D7A79F5"/>
    <w:multiLevelType w:val="hybridMultilevel"/>
    <w:tmpl w:val="0BB80D06"/>
    <w:lvl w:ilvl="0" w:tplc="0F50E40E">
      <w:start w:val="6"/>
      <w:numFmt w:val="decimal"/>
      <w:lvlText w:val="%1"/>
      <w:lvlJc w:val="left"/>
      <w:pPr>
        <w:tabs>
          <w:tab w:val="num" w:pos="3811"/>
        </w:tabs>
        <w:ind w:left="3811" w:hanging="360"/>
      </w:pPr>
      <w:rPr>
        <w:b/>
      </w:rPr>
    </w:lvl>
    <w:lvl w:ilvl="1" w:tplc="6868F188">
      <w:start w:val="1"/>
      <w:numFmt w:val="lowerLetter"/>
      <w:lvlText w:val="%2."/>
      <w:lvlJc w:val="left"/>
      <w:pPr>
        <w:tabs>
          <w:tab w:val="num" w:pos="4531"/>
        </w:tabs>
        <w:ind w:left="4531" w:hanging="360"/>
      </w:pPr>
    </w:lvl>
    <w:lvl w:ilvl="2" w:tplc="8940D2D8">
      <w:start w:val="1"/>
      <w:numFmt w:val="lowerRoman"/>
      <w:lvlText w:val="%3."/>
      <w:lvlJc w:val="right"/>
      <w:pPr>
        <w:tabs>
          <w:tab w:val="num" w:pos="5251"/>
        </w:tabs>
        <w:ind w:left="5251" w:hanging="180"/>
      </w:pPr>
    </w:lvl>
    <w:lvl w:ilvl="3" w:tplc="31448CE2">
      <w:start w:val="1"/>
      <w:numFmt w:val="decimal"/>
      <w:lvlText w:val="%4."/>
      <w:lvlJc w:val="left"/>
      <w:pPr>
        <w:tabs>
          <w:tab w:val="num" w:pos="5971"/>
        </w:tabs>
        <w:ind w:left="5971" w:hanging="360"/>
      </w:pPr>
    </w:lvl>
    <w:lvl w:ilvl="4" w:tplc="428ED4A2">
      <w:start w:val="1"/>
      <w:numFmt w:val="lowerLetter"/>
      <w:lvlText w:val="%5."/>
      <w:lvlJc w:val="left"/>
      <w:pPr>
        <w:tabs>
          <w:tab w:val="num" w:pos="6691"/>
        </w:tabs>
        <w:ind w:left="6691" w:hanging="360"/>
      </w:pPr>
    </w:lvl>
    <w:lvl w:ilvl="5" w:tplc="01DCB4F6">
      <w:start w:val="1"/>
      <w:numFmt w:val="lowerRoman"/>
      <w:lvlText w:val="%6."/>
      <w:lvlJc w:val="right"/>
      <w:pPr>
        <w:tabs>
          <w:tab w:val="num" w:pos="7411"/>
        </w:tabs>
        <w:ind w:left="7411" w:hanging="180"/>
      </w:pPr>
    </w:lvl>
    <w:lvl w:ilvl="6" w:tplc="E0B08430">
      <w:start w:val="1"/>
      <w:numFmt w:val="decimal"/>
      <w:lvlText w:val="%7."/>
      <w:lvlJc w:val="left"/>
      <w:pPr>
        <w:tabs>
          <w:tab w:val="num" w:pos="8131"/>
        </w:tabs>
        <w:ind w:left="8131" w:hanging="360"/>
      </w:pPr>
    </w:lvl>
    <w:lvl w:ilvl="7" w:tplc="B238BB96">
      <w:start w:val="1"/>
      <w:numFmt w:val="lowerLetter"/>
      <w:lvlText w:val="%8."/>
      <w:lvlJc w:val="left"/>
      <w:pPr>
        <w:tabs>
          <w:tab w:val="num" w:pos="8851"/>
        </w:tabs>
        <w:ind w:left="8851" w:hanging="360"/>
      </w:pPr>
    </w:lvl>
    <w:lvl w:ilvl="8" w:tplc="13CA97D4">
      <w:start w:val="1"/>
      <w:numFmt w:val="lowerRoman"/>
      <w:lvlText w:val="%9."/>
      <w:lvlJc w:val="right"/>
      <w:pPr>
        <w:tabs>
          <w:tab w:val="num" w:pos="9571"/>
        </w:tabs>
        <w:ind w:left="9571" w:hanging="180"/>
      </w:pPr>
    </w:lvl>
  </w:abstractNum>
  <w:abstractNum w:abstractNumId="3" w15:restartNumberingAfterBreak="0">
    <w:nsid w:val="26000187"/>
    <w:multiLevelType w:val="multilevel"/>
    <w:tmpl w:val="F6CCA24C"/>
    <w:lvl w:ilvl="0">
      <w:start w:val="4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cs="Times New Roman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4" w15:restartNumberingAfterBreak="0">
    <w:nsid w:val="283A0521"/>
    <w:multiLevelType w:val="hybridMultilevel"/>
    <w:tmpl w:val="CB2C0E6E"/>
    <w:lvl w:ilvl="0" w:tplc="EAFA3518">
      <w:start w:val="1"/>
      <w:numFmt w:val="bullet"/>
      <w:lvlText w:val="o"/>
      <w:lvlJc w:val="left"/>
      <w:pPr>
        <w:tabs>
          <w:tab w:val="num" w:pos="2689"/>
        </w:tabs>
        <w:ind w:left="2689" w:hanging="360"/>
      </w:pPr>
      <w:rPr>
        <w:rFonts w:ascii="Courier New" w:hAnsi="Courier New" w:cs="Courier New"/>
        <w:sz w:val="28"/>
        <w:szCs w:val="28"/>
      </w:rPr>
    </w:lvl>
    <w:lvl w:ilvl="1" w:tplc="22BCCB48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/>
        <w:sz w:val="28"/>
        <w:szCs w:val="28"/>
      </w:rPr>
    </w:lvl>
    <w:lvl w:ilvl="2" w:tplc="2A265508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 w:tplc="9C74AECC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 w:tplc="4DC868CA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 w:tplc="879296D6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 w:tplc="FAA8B07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 w:tplc="507E4660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 w:tplc="642A1704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5" w15:restartNumberingAfterBreak="0">
    <w:nsid w:val="37156BD0"/>
    <w:multiLevelType w:val="hybridMultilevel"/>
    <w:tmpl w:val="B6349B0A"/>
    <w:lvl w:ilvl="0" w:tplc="52E23E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230CD2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846CB0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FB0488F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CED6A47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64E8B3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0AE6996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976C6ED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FC0275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4C7C0390"/>
    <w:multiLevelType w:val="multilevel"/>
    <w:tmpl w:val="D44CFA48"/>
    <w:lvl w:ilvl="0">
      <w:start w:val="4"/>
      <w:numFmt w:val="decimal"/>
      <w:lvlText w:val="%1."/>
      <w:lvlJc w:val="left"/>
      <w:pPr>
        <w:ind w:left="660" w:hanging="660"/>
      </w:pPr>
      <w:rPr>
        <w:rFonts w:cs="Times New Roman"/>
      </w:rPr>
    </w:lvl>
    <w:lvl w:ilvl="1">
      <w:start w:val="10"/>
      <w:numFmt w:val="decimal"/>
      <w:lvlText w:val="%1.%2."/>
      <w:lvlJc w:val="left"/>
      <w:pPr>
        <w:ind w:left="660" w:hanging="660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7" w15:restartNumberingAfterBreak="0">
    <w:nsid w:val="5E1F2780"/>
    <w:multiLevelType w:val="hybridMultilevel"/>
    <w:tmpl w:val="35E05CEE"/>
    <w:lvl w:ilvl="0" w:tplc="A17C9A16">
      <w:start w:val="1"/>
      <w:numFmt w:val="bullet"/>
      <w:lvlText w:val="o"/>
      <w:lvlJc w:val="left"/>
      <w:pPr>
        <w:tabs>
          <w:tab w:val="num" w:pos="2689"/>
        </w:tabs>
        <w:ind w:left="2689" w:hanging="360"/>
      </w:pPr>
      <w:rPr>
        <w:rFonts w:ascii="Courier New" w:hAnsi="Courier New" w:cs="Courier New"/>
        <w:sz w:val="28"/>
        <w:szCs w:val="28"/>
      </w:rPr>
    </w:lvl>
    <w:lvl w:ilvl="1" w:tplc="A9D4C316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/>
      </w:rPr>
    </w:lvl>
    <w:lvl w:ilvl="2" w:tplc="B844AD2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 w:tplc="7876C2C0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 w:tplc="BE8C7170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 w:tplc="7806127E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 w:tplc="DF94CC4C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 w:tplc="22A8CBBC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 w:tplc="A9EC34C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8" w15:restartNumberingAfterBreak="0">
    <w:nsid w:val="5FB03E11"/>
    <w:multiLevelType w:val="multilevel"/>
    <w:tmpl w:val="360267D2"/>
    <w:lvl w:ilvl="0">
      <w:start w:val="4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cs="Times New Roman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DA"/>
    <w:rsid w:val="00200110"/>
    <w:rsid w:val="002D243D"/>
    <w:rsid w:val="003F0742"/>
    <w:rsid w:val="004024BB"/>
    <w:rsid w:val="004273BE"/>
    <w:rsid w:val="004443D8"/>
    <w:rsid w:val="00491AD6"/>
    <w:rsid w:val="004D0A6C"/>
    <w:rsid w:val="005F277B"/>
    <w:rsid w:val="0071600D"/>
    <w:rsid w:val="0078283E"/>
    <w:rsid w:val="008642B9"/>
    <w:rsid w:val="00944929"/>
    <w:rsid w:val="00970637"/>
    <w:rsid w:val="00A4294F"/>
    <w:rsid w:val="00AB770D"/>
    <w:rsid w:val="00AF5341"/>
    <w:rsid w:val="00B557A7"/>
    <w:rsid w:val="00BE30DC"/>
    <w:rsid w:val="00C42B94"/>
    <w:rsid w:val="00C86BA5"/>
    <w:rsid w:val="00CC4412"/>
    <w:rsid w:val="00D6002C"/>
    <w:rsid w:val="00D70082"/>
    <w:rsid w:val="00DC5C88"/>
    <w:rsid w:val="00E76CDA"/>
    <w:rsid w:val="00ED788D"/>
    <w:rsid w:val="00EF69BA"/>
    <w:rsid w:val="00F07632"/>
    <w:rsid w:val="00F07CB0"/>
    <w:rsid w:val="00F4267A"/>
    <w:rsid w:val="00FA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70B1D3-A7B9-4612-ABFE-14B0D823F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 w:cs="Calibr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pPr>
      <w:keepNext/>
      <w:spacing w:before="240" w:after="240" w:line="240" w:lineRule="auto"/>
      <w:ind w:firstLine="709"/>
      <w:outlineLvl w:val="0"/>
    </w:pPr>
    <w:rPr>
      <w:b/>
      <w:bCs/>
      <w:caps/>
      <w:sz w:val="24"/>
      <w:szCs w:val="24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uiPriority w:val="99"/>
  </w:style>
  <w:style w:type="paragraph" w:styleId="ac">
    <w:name w:val="footer"/>
    <w:basedOn w:val="a"/>
    <w:link w:val="ad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link w:val="1"/>
    <w:rPr>
      <w:rFonts w:ascii="Calibri" w:hAnsi="Calibri" w:cs="Calibri"/>
      <w:b/>
      <w:bCs/>
      <w:caps/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semiHidden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ab">
    <w:name w:val="Верхний колонтитул Знак"/>
    <w:link w:val="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ad">
    <w:name w:val="Нижний колонтитул Знак"/>
    <w:link w:val="ac"/>
    <w:rPr>
      <w:rFonts w:ascii="Calibri" w:hAnsi="Calibri" w:cs="Calibri"/>
      <w:sz w:val="24"/>
      <w:szCs w:val="24"/>
      <w:lang w:val="ru-RU" w:eastAsia="ru-RU" w:bidi="ar-SA"/>
    </w:rPr>
  </w:style>
  <w:style w:type="paragraph" w:customStyle="1" w:styleId="af9">
    <w:name w:val="Утверждаю"/>
    <w:basedOn w:val="a"/>
    <w:pPr>
      <w:spacing w:after="0" w:line="240" w:lineRule="auto"/>
      <w:ind w:left="5670"/>
      <w:jc w:val="center"/>
    </w:pPr>
    <w:rPr>
      <w:b/>
      <w:bCs/>
      <w:sz w:val="28"/>
      <w:szCs w:val="28"/>
    </w:rPr>
  </w:style>
  <w:style w:type="character" w:styleId="afa">
    <w:name w:val="page number"/>
    <w:rPr>
      <w:rFonts w:cs="Times New Roman"/>
    </w:rPr>
  </w:style>
  <w:style w:type="paragraph" w:customStyle="1" w:styleId="afb">
    <w:name w:val="Вид документа"/>
    <w:basedOn w:val="a"/>
    <w:pPr>
      <w:spacing w:after="0" w:line="240" w:lineRule="auto"/>
      <w:jc w:val="center"/>
    </w:pPr>
    <w:rPr>
      <w:b/>
      <w:bCs/>
      <w:sz w:val="32"/>
      <w:szCs w:val="32"/>
    </w:rPr>
  </w:style>
  <w:style w:type="paragraph" w:customStyle="1" w:styleId="afc">
    <w:name w:val="Система качества"/>
    <w:basedOn w:val="a"/>
    <w:pPr>
      <w:spacing w:after="0" w:line="240" w:lineRule="auto"/>
      <w:jc w:val="center"/>
    </w:pPr>
    <w:rPr>
      <w:b/>
      <w:bCs/>
      <w:i/>
      <w:iCs/>
      <w:caps/>
      <w:sz w:val="28"/>
      <w:szCs w:val="28"/>
    </w:rPr>
  </w:style>
  <w:style w:type="paragraph" w:customStyle="1" w:styleId="afd">
    <w:name w:val="Методическая инструкция"/>
    <w:basedOn w:val="a"/>
    <w:pPr>
      <w:spacing w:after="0" w:line="240" w:lineRule="auto"/>
      <w:jc w:val="center"/>
    </w:pPr>
    <w:rPr>
      <w:b/>
      <w:bCs/>
      <w:caps/>
      <w:sz w:val="28"/>
      <w:szCs w:val="28"/>
    </w:rPr>
  </w:style>
  <w:style w:type="paragraph" w:customStyle="1" w:styleId="afe">
    <w:name w:val="Дата подписи"/>
    <w:basedOn w:val="a"/>
    <w:pPr>
      <w:spacing w:before="120" w:after="0" w:line="240" w:lineRule="auto"/>
      <w:ind w:left="5670"/>
    </w:pPr>
    <w:rPr>
      <w:b/>
      <w:bCs/>
      <w:sz w:val="28"/>
      <w:szCs w:val="28"/>
    </w:rPr>
  </w:style>
  <w:style w:type="paragraph" w:customStyle="1" w:styleId="aff">
    <w:name w:val="Дата введения и Барнаул"/>
    <w:basedOn w:val="a"/>
    <w:pPr>
      <w:spacing w:after="0" w:line="240" w:lineRule="auto"/>
      <w:jc w:val="center"/>
    </w:pPr>
    <w:rPr>
      <w:b/>
      <w:bCs/>
      <w:sz w:val="28"/>
      <w:szCs w:val="28"/>
    </w:rPr>
  </w:style>
  <w:style w:type="paragraph" w:styleId="aff0">
    <w:name w:val="Body Text"/>
    <w:basedOn w:val="a"/>
    <w:link w:val="aff1"/>
    <w:pPr>
      <w:spacing w:after="0" w:line="240" w:lineRule="auto"/>
      <w:ind w:firstLine="709"/>
      <w:jc w:val="both"/>
    </w:pPr>
    <w:rPr>
      <w:sz w:val="24"/>
      <w:szCs w:val="24"/>
    </w:rPr>
  </w:style>
  <w:style w:type="character" w:customStyle="1" w:styleId="aff1">
    <w:name w:val="Основной текст Знак"/>
    <w:link w:val="aff0"/>
    <w:rPr>
      <w:rFonts w:ascii="Calibri" w:hAnsi="Calibri" w:cs="Calibri"/>
      <w:sz w:val="24"/>
      <w:szCs w:val="24"/>
      <w:lang w:val="ru-RU" w:eastAsia="ru-RU" w:bidi="ar-SA"/>
    </w:rPr>
  </w:style>
  <w:style w:type="paragraph" w:customStyle="1" w:styleId="aff2">
    <w:name w:val="Ректор"/>
    <w:basedOn w:val="a"/>
    <w:pPr>
      <w:spacing w:after="0" w:line="240" w:lineRule="auto"/>
      <w:ind w:left="5670" w:hanging="90"/>
      <w:jc w:val="center"/>
    </w:pPr>
    <w:rPr>
      <w:b/>
      <w:bCs/>
      <w:sz w:val="28"/>
      <w:szCs w:val="28"/>
    </w:rPr>
  </w:style>
  <w:style w:type="paragraph" w:customStyle="1" w:styleId="aff3">
    <w:name w:val="Проректор"/>
    <w:basedOn w:val="a"/>
    <w:pPr>
      <w:spacing w:after="0" w:line="240" w:lineRule="auto"/>
      <w:ind w:left="5670" w:hanging="90"/>
    </w:pPr>
    <w:rPr>
      <w:b/>
      <w:bCs/>
      <w:sz w:val="28"/>
      <w:szCs w:val="28"/>
    </w:rPr>
  </w:style>
  <w:style w:type="paragraph" w:customStyle="1" w:styleId="aff4">
    <w:name w:val="Заголовок таблицы"/>
    <w:basedOn w:val="aff0"/>
    <w:pPr>
      <w:ind w:firstLine="0"/>
      <w:jc w:val="center"/>
    </w:pPr>
    <w:rPr>
      <w:b/>
      <w:bCs/>
    </w:rPr>
  </w:style>
  <w:style w:type="paragraph" w:customStyle="1" w:styleId="aff5">
    <w:name w:val="Содержание в табл. жирно"/>
    <w:basedOn w:val="a"/>
    <w:pPr>
      <w:spacing w:after="0" w:line="240" w:lineRule="auto"/>
      <w:jc w:val="both"/>
    </w:pPr>
    <w:rPr>
      <w:b/>
      <w:bCs/>
      <w:sz w:val="24"/>
      <w:szCs w:val="24"/>
    </w:rPr>
  </w:style>
  <w:style w:type="paragraph" w:styleId="aff6">
    <w:name w:val="List Paragraph"/>
    <w:basedOn w:val="a"/>
    <w:pPr>
      <w:ind w:left="720"/>
    </w:pPr>
  </w:style>
  <w:style w:type="paragraph" w:customStyle="1" w:styleId="210">
    <w:name w:val="Основной текст 21"/>
    <w:basedOn w:val="a"/>
    <w:pPr>
      <w:spacing w:after="0" w:line="240" w:lineRule="auto"/>
    </w:pPr>
    <w:rPr>
      <w:sz w:val="24"/>
      <w:szCs w:val="24"/>
    </w:rPr>
  </w:style>
  <w:style w:type="character" w:customStyle="1" w:styleId="13">
    <w:name w:val="Знак Знак1"/>
    <w:rPr>
      <w:sz w:val="24"/>
      <w:szCs w:val="24"/>
      <w:lang w:val="ru-RU" w:eastAsia="ru-RU" w:bidi="ar-SA"/>
    </w:rPr>
  </w:style>
  <w:style w:type="character" w:styleId="aff7">
    <w:name w:val="Strong"/>
    <w:qFormat/>
    <w:rPr>
      <w:b/>
      <w:bCs/>
    </w:rPr>
  </w:style>
  <w:style w:type="character" w:styleId="aff8">
    <w:name w:val="annotation reference"/>
    <w:rPr>
      <w:sz w:val="16"/>
      <w:szCs w:val="16"/>
    </w:rPr>
  </w:style>
  <w:style w:type="paragraph" w:styleId="aff9">
    <w:name w:val="annotation text"/>
    <w:basedOn w:val="a"/>
    <w:link w:val="affa"/>
    <w:rPr>
      <w:sz w:val="20"/>
      <w:szCs w:val="20"/>
    </w:rPr>
  </w:style>
  <w:style w:type="character" w:customStyle="1" w:styleId="affa">
    <w:name w:val="Текст примечания Знак"/>
    <w:link w:val="aff9"/>
    <w:rPr>
      <w:rFonts w:ascii="Calibri" w:hAnsi="Calibri" w:cs="Calibri"/>
    </w:rPr>
  </w:style>
  <w:style w:type="paragraph" w:styleId="affb">
    <w:name w:val="annotation subject"/>
    <w:basedOn w:val="aff9"/>
    <w:next w:val="aff9"/>
    <w:link w:val="affc"/>
    <w:rPr>
      <w:b/>
      <w:bCs/>
    </w:rPr>
  </w:style>
  <w:style w:type="character" w:customStyle="1" w:styleId="affc">
    <w:name w:val="Тема примечания Знак"/>
    <w:link w:val="affb"/>
    <w:rPr>
      <w:rFonts w:ascii="Calibri" w:hAnsi="Calibri" w:cs="Calibri"/>
      <w:b/>
      <w:bCs/>
    </w:rPr>
  </w:style>
  <w:style w:type="paragraph" w:styleId="affd">
    <w:name w:val="Balloon Text"/>
    <w:basedOn w:val="a"/>
    <w:link w:val="af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e">
    <w:name w:val="Текст выноски Знак"/>
    <w:link w:val="affd"/>
    <w:rPr>
      <w:rFonts w:ascii="Segoe UI" w:hAnsi="Segoe UI" w:cs="Segoe UI"/>
      <w:sz w:val="18"/>
      <w:szCs w:val="18"/>
    </w:rPr>
  </w:style>
  <w:style w:type="paragraph" w:styleId="afff">
    <w:name w:val="Normal (Web)"/>
    <w:basedOn w:val="a"/>
    <w:uiPriority w:val="99"/>
    <w:semiHidden/>
    <w:unhideWhenUsed/>
    <w:rsid w:val="005F27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9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3062</Words>
  <Characters>17456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Home</Company>
  <LinksUpToDate>false</LinksUpToDate>
  <CharactersWithSpaces>20478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name</dc:creator>
  <cp:lastModifiedBy>Марина Николаевна Чурилова</cp:lastModifiedBy>
  <cp:revision>10</cp:revision>
  <cp:lastPrinted>2025-10-01T08:47:00Z</cp:lastPrinted>
  <dcterms:created xsi:type="dcterms:W3CDTF">2025-09-11T08:30:00Z</dcterms:created>
  <dcterms:modified xsi:type="dcterms:W3CDTF">2025-10-08T05:41:00Z</dcterms:modified>
  <cp:version>983040</cp:version>
</cp:coreProperties>
</file>